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DD2AC" w14:textId="77777777" w:rsidR="00033BC5" w:rsidRPr="00CF13E0" w:rsidRDefault="00F85E9F" w:rsidP="00796C9A">
      <w:pPr>
        <w:ind w:right="84"/>
        <w:jc w:val="center"/>
        <w:rPr>
          <w:b/>
          <w:bCs/>
          <w:lang w:val="ro-RO"/>
        </w:rPr>
      </w:pPr>
      <w:r w:rsidRPr="00CF13E0">
        <w:rPr>
          <w:b/>
          <w:bCs/>
          <w:lang w:val="ro-RO"/>
        </w:rPr>
        <w:t>Barem de corectare a subiectelor de la proba scrisă</w:t>
      </w:r>
      <w:r w:rsidR="00033BC5" w:rsidRPr="00CF13E0">
        <w:rPr>
          <w:b/>
          <w:bCs/>
          <w:lang w:val="ro-RO"/>
        </w:rPr>
        <w:t xml:space="preserve"> </w:t>
      </w:r>
    </w:p>
    <w:p w14:paraId="4E662CAB" w14:textId="6B6D09E7" w:rsidR="00F85E9F" w:rsidRPr="00CF13E0" w:rsidRDefault="00F85E9F" w:rsidP="00796C9A">
      <w:pPr>
        <w:ind w:left="284" w:right="651" w:hanging="142"/>
        <w:jc w:val="center"/>
        <w:rPr>
          <w:spacing w:val="-2"/>
          <w:lang w:val="ro-RO"/>
        </w:rPr>
      </w:pPr>
      <w:r w:rsidRPr="00CF13E0">
        <w:rPr>
          <w:spacing w:val="-2"/>
          <w:lang w:val="ro-RO"/>
        </w:rPr>
        <w:t xml:space="preserve">a concursului de recrutare organizat de Garda Forestieră Oradea la data de </w:t>
      </w:r>
      <w:r w:rsidR="001B014E" w:rsidRPr="00CF13E0">
        <w:rPr>
          <w:spacing w:val="-2"/>
          <w:lang w:val="ro-RO"/>
        </w:rPr>
        <w:t>25 martie</w:t>
      </w:r>
      <w:r w:rsidRPr="00CF13E0">
        <w:rPr>
          <w:spacing w:val="-2"/>
          <w:lang w:val="ro-RO"/>
        </w:rPr>
        <w:t xml:space="preserve"> 202</w:t>
      </w:r>
      <w:r w:rsidR="001B014E" w:rsidRPr="00CF13E0">
        <w:rPr>
          <w:spacing w:val="-2"/>
          <w:lang w:val="ro-RO"/>
        </w:rPr>
        <w:t>4</w:t>
      </w:r>
      <w:r w:rsidRPr="00CF13E0">
        <w:rPr>
          <w:spacing w:val="-2"/>
          <w:lang w:val="ro-RO"/>
        </w:rPr>
        <w:t xml:space="preserve"> - proba scrisă, pentru ocuparea</w:t>
      </w:r>
      <w:r w:rsidR="001B014E" w:rsidRPr="00CF13E0">
        <w:rPr>
          <w:spacing w:val="-2"/>
          <w:lang w:val="ro-RO"/>
        </w:rPr>
        <w:t xml:space="preserve"> a 3 (trei)</w:t>
      </w:r>
      <w:r w:rsidRPr="00CF13E0">
        <w:rPr>
          <w:spacing w:val="-2"/>
          <w:lang w:val="ro-RO"/>
        </w:rPr>
        <w:t xml:space="preserve"> func</w:t>
      </w:r>
      <w:r w:rsidR="00715419">
        <w:rPr>
          <w:spacing w:val="-2"/>
          <w:lang w:val="ro-RO"/>
        </w:rPr>
        <w:t>ț</w:t>
      </w:r>
      <w:r w:rsidRPr="00CF13E0">
        <w:rPr>
          <w:spacing w:val="-2"/>
          <w:lang w:val="ro-RO"/>
        </w:rPr>
        <w:t>ii publice de execu</w:t>
      </w:r>
      <w:r w:rsidR="00715419">
        <w:rPr>
          <w:spacing w:val="-2"/>
          <w:lang w:val="ro-RO"/>
        </w:rPr>
        <w:t>ț</w:t>
      </w:r>
      <w:r w:rsidRPr="00CF13E0">
        <w:rPr>
          <w:spacing w:val="-2"/>
          <w:lang w:val="ro-RO"/>
        </w:rPr>
        <w:t xml:space="preserve">ie vacante, de consilier clasa I, grad profesional superior, </w:t>
      </w:r>
      <w:r w:rsidR="001B014E" w:rsidRPr="00CF13E0">
        <w:rPr>
          <w:spacing w:val="-2"/>
          <w:lang w:val="ro-RO"/>
        </w:rPr>
        <w:t>în cadrul Direc</w:t>
      </w:r>
      <w:r w:rsidR="00715419">
        <w:rPr>
          <w:spacing w:val="-2"/>
          <w:lang w:val="ro-RO"/>
        </w:rPr>
        <w:t>ț</w:t>
      </w:r>
      <w:r w:rsidR="001B014E" w:rsidRPr="00CF13E0">
        <w:rPr>
          <w:spacing w:val="-2"/>
          <w:lang w:val="ro-RO"/>
        </w:rPr>
        <w:t>iei de</w:t>
      </w:r>
      <w:r w:rsidRPr="00CF13E0">
        <w:rPr>
          <w:spacing w:val="-2"/>
          <w:lang w:val="ro-RO"/>
        </w:rPr>
        <w:t xml:space="preserve"> Implementare </w:t>
      </w:r>
      <w:r w:rsidR="00715419">
        <w:rPr>
          <w:spacing w:val="-2"/>
          <w:lang w:val="ro-RO"/>
        </w:rPr>
        <w:t>ș</w:t>
      </w:r>
      <w:r w:rsidRPr="00CF13E0">
        <w:rPr>
          <w:spacing w:val="-2"/>
          <w:lang w:val="ro-RO"/>
        </w:rPr>
        <w:t>i Avizare</w:t>
      </w:r>
      <w:r w:rsidR="001B014E" w:rsidRPr="00CF13E0">
        <w:rPr>
          <w:spacing w:val="-2"/>
          <w:lang w:val="ro-RO"/>
        </w:rPr>
        <w:t>, compartimentele Implementare pentru activitatea de silvicultură, Consultan</w:t>
      </w:r>
      <w:r w:rsidR="00715419">
        <w:rPr>
          <w:spacing w:val="-2"/>
          <w:lang w:val="ro-RO"/>
        </w:rPr>
        <w:t>ț</w:t>
      </w:r>
      <w:r w:rsidR="001B014E" w:rsidRPr="00CF13E0">
        <w:rPr>
          <w:spacing w:val="-2"/>
          <w:lang w:val="ro-RO"/>
        </w:rPr>
        <w:t xml:space="preserve">ă </w:t>
      </w:r>
      <w:r w:rsidR="00715419">
        <w:rPr>
          <w:spacing w:val="-2"/>
          <w:lang w:val="ro-RO"/>
        </w:rPr>
        <w:t>ș</w:t>
      </w:r>
      <w:r w:rsidR="001B014E" w:rsidRPr="00CF13E0">
        <w:rPr>
          <w:spacing w:val="-2"/>
          <w:lang w:val="ro-RO"/>
        </w:rPr>
        <w:t>i asisten</w:t>
      </w:r>
      <w:r w:rsidR="00715419">
        <w:rPr>
          <w:spacing w:val="-2"/>
          <w:lang w:val="ro-RO"/>
        </w:rPr>
        <w:t>ț</w:t>
      </w:r>
      <w:r w:rsidR="001B014E" w:rsidRPr="00CF13E0">
        <w:rPr>
          <w:spacing w:val="-2"/>
          <w:lang w:val="ro-RO"/>
        </w:rPr>
        <w:t xml:space="preserve">ă de specialitate </w:t>
      </w:r>
      <w:r w:rsidR="00715419">
        <w:rPr>
          <w:spacing w:val="-2"/>
          <w:lang w:val="ro-RO"/>
        </w:rPr>
        <w:t>ș</w:t>
      </w:r>
      <w:r w:rsidR="001B014E" w:rsidRPr="00CF13E0">
        <w:rPr>
          <w:spacing w:val="-2"/>
          <w:lang w:val="ro-RO"/>
        </w:rPr>
        <w:t xml:space="preserve">i Prevenire </w:t>
      </w:r>
      <w:r w:rsidR="00715419">
        <w:rPr>
          <w:spacing w:val="-2"/>
          <w:lang w:val="ro-RO"/>
        </w:rPr>
        <w:t>ș</w:t>
      </w:r>
      <w:r w:rsidR="001B014E" w:rsidRPr="00CF13E0">
        <w:rPr>
          <w:spacing w:val="-2"/>
          <w:lang w:val="ro-RO"/>
        </w:rPr>
        <w:t>i gestionare a situa</w:t>
      </w:r>
      <w:r w:rsidR="00715419">
        <w:rPr>
          <w:spacing w:val="-2"/>
          <w:lang w:val="ro-RO"/>
        </w:rPr>
        <w:t>ț</w:t>
      </w:r>
      <w:r w:rsidR="001B014E" w:rsidRPr="00CF13E0">
        <w:rPr>
          <w:spacing w:val="-2"/>
          <w:lang w:val="ro-RO"/>
        </w:rPr>
        <w:t>iilor de urgen</w:t>
      </w:r>
      <w:r w:rsidR="00715419">
        <w:rPr>
          <w:spacing w:val="-2"/>
          <w:lang w:val="ro-RO"/>
        </w:rPr>
        <w:t>ț</w:t>
      </w:r>
      <w:r w:rsidR="001B014E" w:rsidRPr="00CF13E0">
        <w:rPr>
          <w:spacing w:val="-2"/>
          <w:lang w:val="ro-RO"/>
        </w:rPr>
        <w:t>ă</w:t>
      </w:r>
    </w:p>
    <w:p w14:paraId="053C7397" w14:textId="49E9A1BF" w:rsidR="00C2420A" w:rsidRPr="00CF13E0" w:rsidRDefault="006E1264" w:rsidP="00796C9A">
      <w:pPr>
        <w:jc w:val="center"/>
        <w:rPr>
          <w:b/>
          <w:lang w:val="ro-RO"/>
        </w:rPr>
      </w:pPr>
      <w:r w:rsidRPr="00CF13E0">
        <w:rPr>
          <w:b/>
          <w:lang w:val="ro-RO"/>
        </w:rPr>
        <w:t xml:space="preserve">Consilier clasa I, grad profesional </w:t>
      </w:r>
      <w:r w:rsidR="001A5674" w:rsidRPr="00CF13E0">
        <w:rPr>
          <w:b/>
          <w:lang w:val="ro-RO"/>
        </w:rPr>
        <w:t>superior</w:t>
      </w:r>
    </w:p>
    <w:p w14:paraId="11949A40" w14:textId="77777777" w:rsidR="00C2420A" w:rsidRPr="00CF13E0" w:rsidRDefault="00C2420A" w:rsidP="00796C9A">
      <w:pPr>
        <w:rPr>
          <w:b/>
          <w:lang w:val="ro-RO"/>
        </w:rPr>
      </w:pPr>
    </w:p>
    <w:p w14:paraId="54D41B86" w14:textId="06C208F5" w:rsidR="00796C9A" w:rsidRPr="00796C9A" w:rsidRDefault="00796C9A" w:rsidP="00715419">
      <w:pPr>
        <w:jc w:val="both"/>
        <w:rPr>
          <w:b/>
          <w:bCs/>
          <w:lang w:val="ro-RO"/>
        </w:rPr>
      </w:pPr>
      <w:r w:rsidRPr="00796C9A">
        <w:rPr>
          <w:b/>
          <w:bCs/>
          <w:lang w:val="ro-RO"/>
        </w:rPr>
        <w:t>Prezenta</w:t>
      </w:r>
      <w:r w:rsidR="00715419">
        <w:rPr>
          <w:b/>
          <w:bCs/>
          <w:lang w:val="ro-RO"/>
        </w:rPr>
        <w:t>ț</w:t>
      </w:r>
      <w:r w:rsidRPr="00796C9A">
        <w:rPr>
          <w:b/>
          <w:bCs/>
          <w:lang w:val="ro-RO"/>
        </w:rPr>
        <w:t>i principiile care guvernează conduita profesională a func</w:t>
      </w:r>
      <w:r w:rsidR="00715419">
        <w:rPr>
          <w:b/>
          <w:bCs/>
          <w:lang w:val="ro-RO"/>
        </w:rPr>
        <w:t>ț</w:t>
      </w:r>
      <w:r w:rsidRPr="00796C9A">
        <w:rPr>
          <w:b/>
          <w:bCs/>
          <w:lang w:val="ro-RO"/>
        </w:rPr>
        <w:t>ionarilor publici d</w:t>
      </w:r>
      <w:bookmarkStart w:id="0" w:name="_GoBack"/>
      <w:bookmarkEnd w:id="0"/>
      <w:r w:rsidRPr="00796C9A">
        <w:rPr>
          <w:b/>
          <w:bCs/>
          <w:lang w:val="ro-RO"/>
        </w:rPr>
        <w:t>in administra</w:t>
      </w:r>
      <w:r w:rsidR="00715419">
        <w:rPr>
          <w:b/>
          <w:bCs/>
          <w:lang w:val="ro-RO"/>
        </w:rPr>
        <w:t>ț</w:t>
      </w:r>
      <w:r w:rsidRPr="00796C9A">
        <w:rPr>
          <w:b/>
          <w:bCs/>
          <w:lang w:val="ro-RO"/>
        </w:rPr>
        <w:t xml:space="preserve">ia publică, potrivit art. 368 din </w:t>
      </w:r>
      <w:proofErr w:type="spellStart"/>
      <w:r w:rsidRPr="00796C9A">
        <w:rPr>
          <w:b/>
          <w:bCs/>
          <w:lang w:val="ro-RO"/>
        </w:rPr>
        <w:t>O.U.G</w:t>
      </w:r>
      <w:proofErr w:type="spellEnd"/>
      <w:r w:rsidRPr="00796C9A">
        <w:rPr>
          <w:b/>
          <w:bCs/>
          <w:lang w:val="ro-RO"/>
        </w:rPr>
        <w:t>. nr. 57/2019 privind Codul administrativ – 20 puncte</w:t>
      </w:r>
    </w:p>
    <w:p w14:paraId="6830C622" w14:textId="77777777" w:rsidR="00796C9A" w:rsidRPr="00796C9A" w:rsidRDefault="00796C9A" w:rsidP="00796C9A">
      <w:pPr>
        <w:rPr>
          <w:b/>
          <w:bCs/>
          <w:lang w:val="ro-RO"/>
        </w:rPr>
      </w:pPr>
      <w:r w:rsidRPr="00796C9A">
        <w:rPr>
          <w:b/>
          <w:bCs/>
          <w:lang w:val="ro-RO"/>
        </w:rPr>
        <w:t>10 principii X 2  puncte =20 puncte</w:t>
      </w:r>
    </w:p>
    <w:p w14:paraId="322DFA1E" w14:textId="77777777" w:rsidR="00796C9A" w:rsidRPr="00796C9A" w:rsidRDefault="00796C9A" w:rsidP="00796C9A">
      <w:pPr>
        <w:rPr>
          <w:bCs/>
          <w:lang w:val="ro-RO"/>
        </w:rPr>
      </w:pPr>
      <w:r w:rsidRPr="00796C9A">
        <w:rPr>
          <w:bCs/>
          <w:lang w:val="ro-RO"/>
        </w:rPr>
        <w:t>ART. 368</w:t>
      </w:r>
    </w:p>
    <w:p w14:paraId="28E11CBA" w14:textId="1824DB46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Principiile care guvernează conduita profesională a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ionarilor publici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a personalului contractual din administra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ia publică sunt:</w:t>
      </w:r>
    </w:p>
    <w:p w14:paraId="5F17DE84" w14:textId="588D8892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a) suprema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ia Constitu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iei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a legii, principiu conform căruia persoanele care ocupă diferite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au îndatorirea de a respecta Constitu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ia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 xml:space="preserve">i legile 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ării;</w:t>
      </w:r>
    </w:p>
    <w:p w14:paraId="31C04AB7" w14:textId="2C4990A3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b) prioritatea interesului public, în exercitarea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iei de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inute;</w:t>
      </w:r>
    </w:p>
    <w:p w14:paraId="38FF2360" w14:textId="2A3E5F61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c) asigurarea egalită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de tratament a cetă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enilor în fa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a autorită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ilor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institu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iilor publice, principiu conform căruia persoanele care ocupă diferite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au îndatorirea de a aplica acela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regim juridic în situa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identice sau similare;</w:t>
      </w:r>
    </w:p>
    <w:p w14:paraId="2EFCEBFF" w14:textId="095AAE32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d) profesionalismul, principiu conform căruia persoanele care ocupă diferite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au obliga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ia de a îndeplini atribu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iile de serviciu cu responsabilitate, competen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ă, eficien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ă, corectitudine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con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tiinciozitate;</w:t>
      </w:r>
    </w:p>
    <w:p w14:paraId="37F67279" w14:textId="101031BB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e) impar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ialitatea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independen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a, principiu conform căruia persoanele care ocupă diferite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sunt obligate să aibă o atitudine obiectivă, neutră fa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ă de orice interes altul decât interesul public, în exercitarea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iei de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inute;</w:t>
      </w:r>
    </w:p>
    <w:p w14:paraId="049267D3" w14:textId="36632FDE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f) integritatea morală, principiu conform căruia persoanelor care ocupă diferite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le este interzis să solicite sau să accepte, direct ori indirect, pentru ei sau pentru al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ii, vreun avantaj ori beneficiu în considerarea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iei pe care o de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in sau să abuzeze în vreun fel de această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ie;</w:t>
      </w:r>
    </w:p>
    <w:p w14:paraId="7FA5B149" w14:textId="0BBDAA08" w:rsidR="00796C9A" w:rsidRPr="00796C9A" w:rsidRDefault="00796C9A" w:rsidP="00796C9A">
      <w:pPr>
        <w:jc w:val="both"/>
        <w:rPr>
          <w:bCs/>
          <w:spacing w:val="-4"/>
          <w:lang w:val="ro-RO"/>
        </w:rPr>
      </w:pPr>
      <w:r w:rsidRPr="00796C9A">
        <w:rPr>
          <w:bCs/>
          <w:spacing w:val="-4"/>
          <w:lang w:val="ro-RO"/>
        </w:rPr>
        <w:t xml:space="preserve">    g) libertatea gândirii </w:t>
      </w:r>
      <w:r w:rsidR="00715419">
        <w:rPr>
          <w:bCs/>
          <w:spacing w:val="-4"/>
          <w:lang w:val="ro-RO"/>
        </w:rPr>
        <w:t>ș</w:t>
      </w:r>
      <w:r w:rsidRPr="00796C9A">
        <w:rPr>
          <w:bCs/>
          <w:spacing w:val="-4"/>
          <w:lang w:val="ro-RO"/>
        </w:rPr>
        <w:t>i a exprimării, principiu conform căruia persoanele care ocupă diferite categorii de func</w:t>
      </w:r>
      <w:r w:rsidR="00715419">
        <w:rPr>
          <w:bCs/>
          <w:spacing w:val="-4"/>
          <w:lang w:val="ro-RO"/>
        </w:rPr>
        <w:t>ț</w:t>
      </w:r>
      <w:r w:rsidRPr="00796C9A">
        <w:rPr>
          <w:bCs/>
          <w:spacing w:val="-4"/>
          <w:lang w:val="ro-RO"/>
        </w:rPr>
        <w:t>ii pot să-</w:t>
      </w:r>
      <w:r w:rsidR="00715419">
        <w:rPr>
          <w:bCs/>
          <w:spacing w:val="-4"/>
          <w:lang w:val="ro-RO"/>
        </w:rPr>
        <w:t>ș</w:t>
      </w:r>
      <w:r w:rsidRPr="00796C9A">
        <w:rPr>
          <w:bCs/>
          <w:spacing w:val="-4"/>
          <w:lang w:val="ro-RO"/>
        </w:rPr>
        <w:t xml:space="preserve">i exprime </w:t>
      </w:r>
      <w:r w:rsidR="00715419">
        <w:rPr>
          <w:bCs/>
          <w:spacing w:val="-4"/>
          <w:lang w:val="ro-RO"/>
        </w:rPr>
        <w:t>ș</w:t>
      </w:r>
      <w:r w:rsidRPr="00796C9A">
        <w:rPr>
          <w:bCs/>
          <w:spacing w:val="-4"/>
          <w:lang w:val="ro-RO"/>
        </w:rPr>
        <w:t>i să-</w:t>
      </w:r>
      <w:r w:rsidR="00715419">
        <w:rPr>
          <w:bCs/>
          <w:spacing w:val="-4"/>
          <w:lang w:val="ro-RO"/>
        </w:rPr>
        <w:t>ș</w:t>
      </w:r>
      <w:r w:rsidRPr="00796C9A">
        <w:rPr>
          <w:bCs/>
          <w:spacing w:val="-4"/>
          <w:lang w:val="ro-RO"/>
        </w:rPr>
        <w:t xml:space="preserve">i fundamenteze opiniile, cu respectarea ordinii de drept </w:t>
      </w:r>
      <w:r w:rsidR="00715419">
        <w:rPr>
          <w:bCs/>
          <w:spacing w:val="-4"/>
          <w:lang w:val="ro-RO"/>
        </w:rPr>
        <w:t>ș</w:t>
      </w:r>
      <w:r w:rsidRPr="00796C9A">
        <w:rPr>
          <w:bCs/>
          <w:spacing w:val="-4"/>
          <w:lang w:val="ro-RO"/>
        </w:rPr>
        <w:t>i a bunelor moravuri;</w:t>
      </w:r>
    </w:p>
    <w:p w14:paraId="128F4119" w14:textId="1300918E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h) cinstea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corectitudinea, principiu conform căruia în exercitarea diferitelor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ocupan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acestora trebuie să fie de bună-credin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ă;</w:t>
      </w:r>
    </w:p>
    <w:p w14:paraId="1CC10E10" w14:textId="7EF9005D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i) deschiderea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transparen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a, principiu conform căruia activită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ile desfă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urate în exercitarea diferitelor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ii sunt publice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pot fi supuse monitorizării cetă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enilor;</w:t>
      </w:r>
    </w:p>
    <w:p w14:paraId="3248ADF8" w14:textId="789D9E2C" w:rsid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j) responsabilitatea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răspunderea, principiu potrivit căruia persoanele care ocupă diferite categorii de func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 răspund în conformitate cu prevederile legale atunci când atribu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iile de serviciu nu au fost îndeplinite corespunzător.</w:t>
      </w:r>
    </w:p>
    <w:p w14:paraId="3E5D5159" w14:textId="77777777" w:rsidR="00796C9A" w:rsidRDefault="00796C9A" w:rsidP="00796C9A">
      <w:pPr>
        <w:jc w:val="both"/>
        <w:rPr>
          <w:bCs/>
          <w:lang w:val="ro-RO"/>
        </w:rPr>
      </w:pPr>
    </w:p>
    <w:p w14:paraId="1B48DC43" w14:textId="4D826540" w:rsidR="00796C9A" w:rsidRPr="00796C9A" w:rsidRDefault="00796C9A" w:rsidP="00796C9A">
      <w:pPr>
        <w:jc w:val="both"/>
        <w:rPr>
          <w:b/>
          <w:bCs/>
          <w:lang w:val="ro-RO"/>
        </w:rPr>
      </w:pPr>
      <w:r w:rsidRPr="00796C9A">
        <w:rPr>
          <w:b/>
          <w:bCs/>
          <w:lang w:val="ro-RO"/>
        </w:rPr>
        <w:t>Enumera</w:t>
      </w:r>
      <w:r w:rsidR="00715419">
        <w:rPr>
          <w:b/>
          <w:bCs/>
          <w:lang w:val="ro-RO"/>
        </w:rPr>
        <w:t>ț</w:t>
      </w:r>
      <w:r w:rsidRPr="00796C9A">
        <w:rPr>
          <w:b/>
          <w:bCs/>
          <w:lang w:val="ro-RO"/>
        </w:rPr>
        <w:t xml:space="preserve">i 5 drepturi </w:t>
      </w:r>
      <w:r w:rsidR="00715419">
        <w:rPr>
          <w:b/>
          <w:bCs/>
          <w:lang w:val="ro-RO"/>
        </w:rPr>
        <w:t>ș</w:t>
      </w:r>
      <w:r w:rsidRPr="00796C9A">
        <w:rPr>
          <w:b/>
          <w:bCs/>
          <w:lang w:val="ro-RO"/>
        </w:rPr>
        <w:t>i libertă</w:t>
      </w:r>
      <w:r w:rsidR="00715419">
        <w:rPr>
          <w:b/>
          <w:bCs/>
          <w:lang w:val="ro-RO"/>
        </w:rPr>
        <w:t>ț</w:t>
      </w:r>
      <w:r w:rsidRPr="00796C9A">
        <w:rPr>
          <w:b/>
          <w:bCs/>
          <w:lang w:val="ro-RO"/>
        </w:rPr>
        <w:t>i fundamentale din Constitu</w:t>
      </w:r>
      <w:r w:rsidR="00715419">
        <w:rPr>
          <w:b/>
          <w:bCs/>
          <w:lang w:val="ro-RO"/>
        </w:rPr>
        <w:t>ț</w:t>
      </w:r>
      <w:r w:rsidRPr="00796C9A">
        <w:rPr>
          <w:b/>
          <w:bCs/>
          <w:lang w:val="ro-RO"/>
        </w:rPr>
        <w:t>ia României – 10 puncte – 10 puncte</w:t>
      </w:r>
    </w:p>
    <w:p w14:paraId="5536BA73" w14:textId="77777777" w:rsidR="00796C9A" w:rsidRPr="00796C9A" w:rsidRDefault="00796C9A" w:rsidP="00796C9A">
      <w:pPr>
        <w:jc w:val="both"/>
        <w:rPr>
          <w:bCs/>
          <w:lang w:val="ro-RO"/>
        </w:rPr>
      </w:pPr>
    </w:p>
    <w:p w14:paraId="2F9BABE3" w14:textId="77777777" w:rsidR="00796C9A" w:rsidRPr="00796C9A" w:rsidRDefault="00796C9A" w:rsidP="00796C9A">
      <w:pPr>
        <w:jc w:val="both"/>
        <w:rPr>
          <w:bCs/>
          <w:lang w:val="ro-RO"/>
        </w:rPr>
      </w:pPr>
      <w:proofErr w:type="spellStart"/>
      <w:r w:rsidRPr="00796C9A">
        <w:rPr>
          <w:bCs/>
          <w:lang w:val="ro-RO"/>
        </w:rPr>
        <w:t>Art.22</w:t>
      </w:r>
      <w:proofErr w:type="spellEnd"/>
      <w:r w:rsidRPr="00796C9A">
        <w:rPr>
          <w:bCs/>
          <w:lang w:val="ro-RO"/>
        </w:rPr>
        <w:t xml:space="preserve">-53 </w:t>
      </w:r>
    </w:p>
    <w:p w14:paraId="021E02B4" w14:textId="420F3C9B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- enumerarea celor 5 drepturi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libertă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 fundamentale – (5 x 2 puncte)-10 puncte;</w:t>
      </w:r>
    </w:p>
    <w:p w14:paraId="545A61B2" w14:textId="77777777" w:rsidR="00796C9A" w:rsidRPr="00796C9A" w:rsidRDefault="00796C9A" w:rsidP="00796C9A">
      <w:pPr>
        <w:jc w:val="both"/>
        <w:rPr>
          <w:bCs/>
          <w:lang w:val="ro-RO"/>
        </w:rPr>
      </w:pPr>
    </w:p>
    <w:p w14:paraId="2A62CD3F" w14:textId="3A024845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22 - Dreptul la via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ă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 xml:space="preserve">i la integritate fizică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psihică</w:t>
      </w:r>
    </w:p>
    <w:p w14:paraId="2B68C3BA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23 - Libertatea individuală</w:t>
      </w:r>
    </w:p>
    <w:p w14:paraId="6D29883D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24 - Dreptul la apărare</w:t>
      </w:r>
    </w:p>
    <w:p w14:paraId="6D5C8BE9" w14:textId="4F9C4C0C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25 - Libera circula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ie </w:t>
      </w:r>
    </w:p>
    <w:p w14:paraId="12705E50" w14:textId="55138072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26 - Via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a intimă, familială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privată</w:t>
      </w:r>
    </w:p>
    <w:p w14:paraId="7BDECF7E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27 - Inviolabilitatea domiciliului</w:t>
      </w:r>
    </w:p>
    <w:p w14:paraId="2DCB09F6" w14:textId="38192108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28 - Secretul coresponden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ei</w:t>
      </w:r>
    </w:p>
    <w:p w14:paraId="6149FF80" w14:textId="1A426B23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29- Libertatea con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tiin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ei</w:t>
      </w:r>
    </w:p>
    <w:p w14:paraId="6EDBC93C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lastRenderedPageBreak/>
        <w:t xml:space="preserve">    ART. 30- Libertatea de exprimare</w:t>
      </w:r>
    </w:p>
    <w:p w14:paraId="00C3E6AE" w14:textId="3E1573AB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31- Dreptul la informa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ie</w:t>
      </w:r>
    </w:p>
    <w:p w14:paraId="767559A1" w14:textId="0DF18549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32 -Dreptul la învă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ătură</w:t>
      </w:r>
    </w:p>
    <w:p w14:paraId="0EFC6D14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33 - Accesul la cultură</w:t>
      </w:r>
    </w:p>
    <w:p w14:paraId="04F15363" w14:textId="7479CD8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34 -Dreptul la ocrotirea sănătă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ii</w:t>
      </w:r>
    </w:p>
    <w:p w14:paraId="3918BC81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35.- Dreptul la mediu sănătos</w:t>
      </w:r>
    </w:p>
    <w:p w14:paraId="05047BE8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36 -Dreptul de vot</w:t>
      </w:r>
    </w:p>
    <w:p w14:paraId="18121AFF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37- Dreptul de a fi ales</w:t>
      </w:r>
    </w:p>
    <w:p w14:paraId="09A26675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38 -Dreptul de a fi ales în Parlamentul European</w:t>
      </w:r>
    </w:p>
    <w:p w14:paraId="3641445C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39 - Libertatea întrunirilor</w:t>
      </w:r>
    </w:p>
    <w:p w14:paraId="00E85D8F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40 - Dreptul de asociere</w:t>
      </w:r>
    </w:p>
    <w:p w14:paraId="6D59EC25" w14:textId="1B08442B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41- Munca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protec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ia socială a muncii</w:t>
      </w:r>
    </w:p>
    <w:p w14:paraId="2DC5464C" w14:textId="74018692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42 - Interzicerea muncii for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ate</w:t>
      </w:r>
    </w:p>
    <w:p w14:paraId="0426A48F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43 - Dreptul la grevă</w:t>
      </w:r>
    </w:p>
    <w:p w14:paraId="5983B859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44 - Dreptul de proprietate privată</w:t>
      </w:r>
    </w:p>
    <w:p w14:paraId="2D44033A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45 - Libertatea economică</w:t>
      </w:r>
    </w:p>
    <w:p w14:paraId="253C9A32" w14:textId="595C83EF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46 - Dreptul la mo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tenire</w:t>
      </w:r>
    </w:p>
    <w:p w14:paraId="20F426A4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47 - Nivelul de trai</w:t>
      </w:r>
    </w:p>
    <w:p w14:paraId="517B1714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48 - Familia</w:t>
      </w:r>
    </w:p>
    <w:p w14:paraId="7A312843" w14:textId="6A2BC42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49 - Protec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 xml:space="preserve">ia copiilor </w:t>
      </w:r>
      <w:r w:rsidR="00715419">
        <w:rPr>
          <w:bCs/>
          <w:lang w:val="ro-RO"/>
        </w:rPr>
        <w:t>ș</w:t>
      </w:r>
      <w:r w:rsidRPr="00796C9A">
        <w:rPr>
          <w:bCs/>
          <w:lang w:val="ro-RO"/>
        </w:rPr>
        <w:t>i a tinerilor</w:t>
      </w:r>
    </w:p>
    <w:p w14:paraId="4AE295EA" w14:textId="44416390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50 - Protec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ia persoanelor cu handicap</w:t>
      </w:r>
    </w:p>
    <w:p w14:paraId="719E0A58" w14:textId="4E0892D2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51 - Dreptul de peti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ionare</w:t>
      </w:r>
    </w:p>
    <w:p w14:paraId="56FFD817" w14:textId="77777777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52 - Dreptul persoanei vătămate de o autoritate publică</w:t>
      </w:r>
    </w:p>
    <w:p w14:paraId="1D068725" w14:textId="4D39724F" w:rsidR="00796C9A" w:rsidRPr="00796C9A" w:rsidRDefault="00796C9A" w:rsidP="00796C9A">
      <w:pPr>
        <w:jc w:val="both"/>
        <w:rPr>
          <w:bCs/>
          <w:lang w:val="ro-RO"/>
        </w:rPr>
      </w:pPr>
      <w:r w:rsidRPr="00796C9A">
        <w:rPr>
          <w:bCs/>
          <w:lang w:val="ro-RO"/>
        </w:rPr>
        <w:t xml:space="preserve">    ART. 53 - Restrângerea exerci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iului unor drepturi sau al unor libertă</w:t>
      </w:r>
      <w:r w:rsidR="00715419">
        <w:rPr>
          <w:bCs/>
          <w:lang w:val="ro-RO"/>
        </w:rPr>
        <w:t>ț</w:t>
      </w:r>
      <w:r w:rsidRPr="00796C9A">
        <w:rPr>
          <w:bCs/>
          <w:lang w:val="ro-RO"/>
        </w:rPr>
        <w:t>i</w:t>
      </w:r>
    </w:p>
    <w:p w14:paraId="2946DE82" w14:textId="77777777" w:rsidR="00796C9A" w:rsidRDefault="00796C9A" w:rsidP="00796C9A">
      <w:pPr>
        <w:rPr>
          <w:b/>
          <w:bCs/>
          <w:lang w:val="ro-RO"/>
        </w:rPr>
      </w:pPr>
    </w:p>
    <w:p w14:paraId="6244893E" w14:textId="2F45532C" w:rsidR="00C2420A" w:rsidRPr="00CF13E0" w:rsidRDefault="00C2420A" w:rsidP="00796C9A">
      <w:pPr>
        <w:rPr>
          <w:b/>
          <w:lang w:val="ro-RO"/>
        </w:rPr>
      </w:pPr>
      <w:r w:rsidRPr="00CF13E0">
        <w:rPr>
          <w:b/>
          <w:bCs/>
          <w:lang w:val="ro-RO"/>
        </w:rPr>
        <w:t>Legea nr. 46 din 19 martie 2008 (republicată) Codul silvic, articolul 5 – 20 puncte</w:t>
      </w:r>
    </w:p>
    <w:p w14:paraId="7A51FB0B" w14:textId="77777777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Articolul 5</w:t>
      </w:r>
    </w:p>
    <w:p w14:paraId="3618C7F0" w14:textId="77777777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Principiile care stau la baza gestionării durabile a pădurilor sunt următoarele:</w:t>
      </w:r>
    </w:p>
    <w:p w14:paraId="6FBB0E3D" w14:textId="45909D33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a) promovarea practicilor care asigură gestionarea durabilă a pădurilor;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761E2202" w14:textId="1FD326B6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b) asigurarea integrită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ii fondului forestier </w:t>
      </w:r>
      <w:r w:rsidR="00715419">
        <w:rPr>
          <w:lang w:val="ro-RO"/>
        </w:rPr>
        <w:t>ș</w:t>
      </w:r>
      <w:r w:rsidRPr="00CF13E0">
        <w:rPr>
          <w:lang w:val="ro-RO"/>
        </w:rPr>
        <w:t>i a permanen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ei pădurii;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7D0B9DA2" w14:textId="190918BC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c) majorarea suprafe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ei terenurilor ocupate cu păduri; (1 </w:t>
      </w:r>
      <w:r w:rsidR="0085745D" w:rsidRPr="00CF13E0">
        <w:rPr>
          <w:lang w:val="ro-RO"/>
        </w:rPr>
        <w:t>punct</w:t>
      </w:r>
      <w:r w:rsidRPr="00CF13E0">
        <w:rPr>
          <w:lang w:val="ro-RO"/>
        </w:rPr>
        <w:t>)</w:t>
      </w:r>
    </w:p>
    <w:p w14:paraId="41AB5A3F" w14:textId="33B9635E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d) politici forestiere stabile pe termen lung; (1 </w:t>
      </w:r>
      <w:r w:rsidR="0085745D" w:rsidRPr="00CF13E0">
        <w:rPr>
          <w:lang w:val="ro-RO"/>
        </w:rPr>
        <w:t>punct</w:t>
      </w:r>
      <w:r w:rsidRPr="00CF13E0">
        <w:rPr>
          <w:lang w:val="ro-RO"/>
        </w:rPr>
        <w:t>)</w:t>
      </w:r>
    </w:p>
    <w:p w14:paraId="65B1E93E" w14:textId="22F71290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e) asigurarea nivelului adecvat de continuitate juridică, institu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ională </w:t>
      </w:r>
      <w:r w:rsidR="00715419">
        <w:rPr>
          <w:lang w:val="ro-RO"/>
        </w:rPr>
        <w:t>ș</w:t>
      </w:r>
      <w:r w:rsidRPr="00CF13E0">
        <w:rPr>
          <w:lang w:val="ro-RO"/>
        </w:rPr>
        <w:t>i opera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ională în gestionarea pădurilor;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754DDEDD" w14:textId="6C0E925C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f) primordialitatea obiectivelor ecologice ale silviculturii;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476BC157" w14:textId="5AD9F3BE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g) cre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terea rolului silviculturii în dezvoltarea rurală; (1 </w:t>
      </w:r>
      <w:r w:rsidR="0085745D" w:rsidRPr="00CF13E0">
        <w:rPr>
          <w:lang w:val="ro-RO"/>
        </w:rPr>
        <w:t>punct</w:t>
      </w:r>
      <w:r w:rsidRPr="00CF13E0">
        <w:rPr>
          <w:lang w:val="ro-RO"/>
        </w:rPr>
        <w:t>)</w:t>
      </w:r>
    </w:p>
    <w:p w14:paraId="0BE50698" w14:textId="26733E7E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h) promovarea tipului natural fundamental de pădure </w:t>
      </w:r>
      <w:r w:rsidR="00715419">
        <w:rPr>
          <w:lang w:val="ro-RO"/>
        </w:rPr>
        <w:t>ș</w:t>
      </w:r>
      <w:r w:rsidRPr="00CF13E0">
        <w:rPr>
          <w:lang w:val="ro-RO"/>
        </w:rPr>
        <w:t>i asigurarea diversită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ii biologice a pădurii;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6C3A9C7B" w14:textId="307B8F0E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i) armonizarea rela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iilor dintre silvicultură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alte domenii de activitate;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1F91FB6B" w14:textId="225FC3ED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j) sprijinirea proprietarilor de păduri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stimularea asocierii acestora;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3E66FE87" w14:textId="548FC5B0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k) prevenirea degradării ireversibile a pădurilor, ca urmare a ac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iunilor umane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a factorilor de mediu destabilizatori; (1,5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103F65E6" w14:textId="5C73877F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l) gestionarea pădurilor pe principiul teritorialită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ii; (1 </w:t>
      </w:r>
      <w:r w:rsidR="0085745D" w:rsidRPr="00CF13E0">
        <w:rPr>
          <w:lang w:val="ro-RO"/>
        </w:rPr>
        <w:t>punct</w:t>
      </w:r>
      <w:r w:rsidRPr="00CF13E0">
        <w:rPr>
          <w:lang w:val="ro-RO"/>
        </w:rPr>
        <w:t>)</w:t>
      </w:r>
    </w:p>
    <w:p w14:paraId="6B34EEC3" w14:textId="52B99D5B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>m) atenuarea consecin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elor produse de schimbările climatice asupra pădurilor, precum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adaptarea pădurilor la schimbările climatice. (2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68B8903F" w14:textId="7C595295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n) promovarea </w:t>
      </w:r>
      <w:r w:rsidR="00715419">
        <w:rPr>
          <w:lang w:val="ro-RO"/>
        </w:rPr>
        <w:t>ș</w:t>
      </w:r>
      <w:r w:rsidRPr="00CF13E0">
        <w:rPr>
          <w:lang w:val="ro-RO"/>
        </w:rPr>
        <w:t>i protec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ia rolului </w:t>
      </w:r>
      <w:proofErr w:type="spellStart"/>
      <w:r w:rsidRPr="00CF13E0">
        <w:rPr>
          <w:lang w:val="ro-RO"/>
        </w:rPr>
        <w:t>sanogen</w:t>
      </w:r>
      <w:proofErr w:type="spellEnd"/>
      <w:r w:rsidRPr="00CF13E0">
        <w:rPr>
          <w:lang w:val="ro-RO"/>
        </w:rPr>
        <w:t xml:space="preserve">, educativ, turistic, sportiv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recreativ al pădurii </w:t>
      </w:r>
      <w:r w:rsidR="00715419">
        <w:rPr>
          <w:lang w:val="ro-RO"/>
        </w:rPr>
        <w:t>ș</w:t>
      </w:r>
      <w:r w:rsidRPr="00CF13E0">
        <w:rPr>
          <w:lang w:val="ro-RO"/>
        </w:rPr>
        <w:t>i accesibilită</w:t>
      </w:r>
      <w:r w:rsidR="00715419">
        <w:rPr>
          <w:lang w:val="ro-RO"/>
        </w:rPr>
        <w:t>ț</w:t>
      </w:r>
      <w:r w:rsidRPr="00CF13E0">
        <w:rPr>
          <w:lang w:val="ro-RO"/>
        </w:rPr>
        <w:t>ii ei în asemenea scopuri pentru popula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ie, în mod nemotorizat. (2 </w:t>
      </w:r>
      <w:r w:rsidR="0085745D" w:rsidRPr="00CF13E0">
        <w:rPr>
          <w:lang w:val="ro-RO"/>
        </w:rPr>
        <w:t>puncte</w:t>
      </w:r>
      <w:r w:rsidRPr="00CF13E0">
        <w:rPr>
          <w:lang w:val="ro-RO"/>
        </w:rPr>
        <w:t>)</w:t>
      </w:r>
    </w:p>
    <w:p w14:paraId="025AFB44" w14:textId="77777777" w:rsidR="00C2420A" w:rsidRPr="00CF13E0" w:rsidRDefault="00C2420A" w:rsidP="00796C9A">
      <w:pPr>
        <w:rPr>
          <w:b/>
          <w:lang w:val="ro-RO"/>
        </w:rPr>
      </w:pPr>
    </w:p>
    <w:p w14:paraId="2BFB2D77" w14:textId="714C9389" w:rsidR="00C2420A" w:rsidRPr="00CF13E0" w:rsidRDefault="00C2420A" w:rsidP="00796C9A">
      <w:pPr>
        <w:rPr>
          <w:b/>
          <w:lang w:val="ro-RO"/>
        </w:rPr>
      </w:pPr>
      <w:r w:rsidRPr="00CF13E0">
        <w:rPr>
          <w:b/>
          <w:lang w:val="ro-RO"/>
        </w:rPr>
        <w:br w:type="page"/>
      </w:r>
    </w:p>
    <w:p w14:paraId="4DB4F354" w14:textId="298BBFA7" w:rsidR="00E31610" w:rsidRPr="00CF13E0" w:rsidRDefault="00E31610" w:rsidP="00796C9A">
      <w:pPr>
        <w:jc w:val="both"/>
        <w:rPr>
          <w:lang w:val="ro-RO"/>
        </w:rPr>
      </w:pPr>
      <w:r w:rsidRPr="00CF13E0">
        <w:rPr>
          <w:b/>
          <w:bCs/>
          <w:lang w:val="ro-RO"/>
        </w:rPr>
        <w:lastRenderedPageBreak/>
        <w:t>ORDIN nr. 767 din 23 iulie 2018</w:t>
      </w:r>
      <w:r w:rsidRPr="00CF13E0">
        <w:rPr>
          <w:lang w:val="ro-RO"/>
        </w:rPr>
        <w:t xml:space="preserve"> privind aprobarea Procedurii de aprobare, modificare </w:t>
      </w:r>
      <w:r w:rsidR="00715419">
        <w:rPr>
          <w:lang w:val="ro-RO"/>
        </w:rPr>
        <w:t>ș</w:t>
      </w:r>
      <w:r w:rsidRPr="00CF13E0">
        <w:rPr>
          <w:lang w:val="ro-RO"/>
        </w:rPr>
        <w:t>i casare a actelor de punere în valoare pentru masa lemnoasă provenită din fondul forestier na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ional </w:t>
      </w:r>
      <w:r w:rsidR="00715419">
        <w:rPr>
          <w:lang w:val="ro-RO"/>
        </w:rPr>
        <w:t>ș</w:t>
      </w:r>
      <w:r w:rsidRPr="00CF13E0">
        <w:rPr>
          <w:lang w:val="ro-RO"/>
        </w:rPr>
        <w:t>i din vegeta</w:t>
      </w:r>
      <w:r w:rsidR="00715419">
        <w:rPr>
          <w:lang w:val="ro-RO"/>
        </w:rPr>
        <w:t>ț</w:t>
      </w:r>
      <w:r w:rsidRPr="00CF13E0">
        <w:rPr>
          <w:lang w:val="ro-RO"/>
        </w:rPr>
        <w:t>ia forestieră  situată pe terenuri din afara fondului forestier na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ional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a Procedurii privind punerea în valoare 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recoltarea de masă lemnoasă din fondul forestier pentru care legea nu obligă  la întocmirea amenajamentului silvic </w:t>
      </w:r>
      <w:r w:rsidR="00715419">
        <w:rPr>
          <w:lang w:val="ro-RO"/>
        </w:rPr>
        <w:t>ș</w:t>
      </w:r>
      <w:r w:rsidRPr="00CF13E0">
        <w:rPr>
          <w:lang w:val="ro-RO"/>
        </w:rPr>
        <w:t>i din vegeta</w:t>
      </w:r>
      <w:r w:rsidR="00715419">
        <w:rPr>
          <w:lang w:val="ro-RO"/>
        </w:rPr>
        <w:t>ț</w:t>
      </w:r>
      <w:r w:rsidRPr="00CF13E0">
        <w:rPr>
          <w:lang w:val="ro-RO"/>
        </w:rPr>
        <w:t>ia forestieră din afara fondului forestier na</w:t>
      </w:r>
      <w:r w:rsidR="00715419">
        <w:rPr>
          <w:lang w:val="ro-RO"/>
        </w:rPr>
        <w:t>ț</w:t>
      </w:r>
      <w:r w:rsidRPr="00CF13E0">
        <w:rPr>
          <w:lang w:val="ro-RO"/>
        </w:rPr>
        <w:t>ional</w:t>
      </w:r>
    </w:p>
    <w:p w14:paraId="7917B48E" w14:textId="63020298" w:rsidR="00E31610" w:rsidRPr="00CF13E0" w:rsidRDefault="00E31610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ANEXA 1 - PROCEDURĂ din 23 iulie 2018 de aprobare, modificare </w:t>
      </w:r>
      <w:r w:rsidR="00715419">
        <w:rPr>
          <w:lang w:val="ro-RO"/>
        </w:rPr>
        <w:t>ș</w:t>
      </w:r>
      <w:r w:rsidRPr="00CF13E0">
        <w:rPr>
          <w:lang w:val="ro-RO"/>
        </w:rPr>
        <w:t>i casare a actelor de punere în valoare pentru masa lemnoasă provenită din fondul forestier na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ional </w:t>
      </w:r>
      <w:r w:rsidR="00715419">
        <w:rPr>
          <w:lang w:val="ro-RO"/>
        </w:rPr>
        <w:t>ș</w:t>
      </w:r>
      <w:r w:rsidRPr="00CF13E0">
        <w:rPr>
          <w:lang w:val="ro-RO"/>
        </w:rPr>
        <w:t>i din vegeta</w:t>
      </w:r>
      <w:r w:rsidR="00715419">
        <w:rPr>
          <w:lang w:val="ro-RO"/>
        </w:rPr>
        <w:t>ț</w:t>
      </w:r>
      <w:r w:rsidRPr="00CF13E0">
        <w:rPr>
          <w:lang w:val="ro-RO"/>
        </w:rPr>
        <w:t>ia forestieră situată pe terenuri din afara fondului forestier na</w:t>
      </w:r>
      <w:r w:rsidR="00715419">
        <w:rPr>
          <w:lang w:val="ro-RO"/>
        </w:rPr>
        <w:t>ț</w:t>
      </w:r>
      <w:r w:rsidRPr="00CF13E0">
        <w:rPr>
          <w:lang w:val="ro-RO"/>
        </w:rPr>
        <w:t>ional</w:t>
      </w:r>
    </w:p>
    <w:p w14:paraId="23A55662" w14:textId="77777777" w:rsidR="00E31610" w:rsidRPr="00CF13E0" w:rsidRDefault="00E31610" w:rsidP="00796C9A">
      <w:pPr>
        <w:jc w:val="both"/>
        <w:rPr>
          <w:b/>
          <w:bCs/>
          <w:lang w:val="ro-RO"/>
        </w:rPr>
      </w:pPr>
    </w:p>
    <w:p w14:paraId="16E6281D" w14:textId="783611A2" w:rsidR="00C2420A" w:rsidRPr="00CF13E0" w:rsidRDefault="00C2420A" w:rsidP="00796C9A">
      <w:pPr>
        <w:jc w:val="both"/>
        <w:rPr>
          <w:b/>
          <w:bCs/>
          <w:lang w:val="ro-RO"/>
        </w:rPr>
      </w:pPr>
      <w:r w:rsidRPr="00CF13E0">
        <w:rPr>
          <w:b/>
          <w:bCs/>
          <w:lang w:val="ro-RO"/>
        </w:rPr>
        <w:t xml:space="preserve">Cap. III, art. 7 </w:t>
      </w:r>
      <w:r w:rsidR="00715419">
        <w:rPr>
          <w:b/>
          <w:bCs/>
          <w:lang w:val="ro-RO"/>
        </w:rPr>
        <w:t>ș</w:t>
      </w:r>
      <w:r w:rsidRPr="00CF13E0">
        <w:rPr>
          <w:b/>
          <w:bCs/>
          <w:lang w:val="ro-RO"/>
        </w:rPr>
        <w:t xml:space="preserve">i art. 8 </w:t>
      </w:r>
      <w:r w:rsidR="00E31610" w:rsidRPr="00CF13E0">
        <w:rPr>
          <w:b/>
          <w:bCs/>
          <w:lang w:val="ro-RO"/>
        </w:rPr>
        <w:t xml:space="preserve">- </w:t>
      </w:r>
      <w:r w:rsidRPr="00CF13E0">
        <w:rPr>
          <w:b/>
          <w:bCs/>
          <w:lang w:val="ro-RO"/>
        </w:rPr>
        <w:t>10 puncte</w:t>
      </w:r>
    </w:p>
    <w:p w14:paraId="295D1729" w14:textId="77777777" w:rsidR="00E31610" w:rsidRPr="00CF13E0" w:rsidRDefault="00E31610" w:rsidP="00796C9A">
      <w:pPr>
        <w:jc w:val="both"/>
        <w:rPr>
          <w:b/>
          <w:bCs/>
          <w:lang w:val="ro-RO"/>
        </w:rPr>
      </w:pPr>
    </w:p>
    <w:p w14:paraId="169D8DF2" w14:textId="77777777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ART. 7</w:t>
      </w:r>
    </w:p>
    <w:p w14:paraId="355B333D" w14:textId="29495C98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Casarea actului de punere în valoare este ac</w:t>
      </w:r>
      <w:r w:rsidR="00715419">
        <w:rPr>
          <w:lang w:val="ro-RO"/>
        </w:rPr>
        <w:t>ț</w:t>
      </w:r>
      <w:r w:rsidRPr="00CF13E0">
        <w:rPr>
          <w:lang w:val="ro-RO"/>
        </w:rPr>
        <w:t>iunea de anulare a actului aprobat, în următoarele situa</w:t>
      </w:r>
      <w:r w:rsidR="00715419">
        <w:rPr>
          <w:lang w:val="ro-RO"/>
        </w:rPr>
        <w:t>ț</w:t>
      </w:r>
      <w:r w:rsidRPr="00CF13E0">
        <w:rPr>
          <w:lang w:val="ro-RO"/>
        </w:rPr>
        <w:t>ii:</w:t>
      </w:r>
    </w:p>
    <w:p w14:paraId="06C97917" w14:textId="7799F38F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a) amânarea justificată de la tăiere, care are drept consecin</w:t>
      </w:r>
      <w:r w:rsidR="00715419">
        <w:rPr>
          <w:lang w:val="ro-RO"/>
        </w:rPr>
        <w:t>ț</w:t>
      </w:r>
      <w:r w:rsidRPr="00CF13E0">
        <w:rPr>
          <w:lang w:val="ro-RO"/>
        </w:rPr>
        <w:t>ă calusarea sau degradarea amprentelor dispozitivelor speciale de marcat devenite ilizibile; (1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ct)</w:t>
      </w:r>
    </w:p>
    <w:p w14:paraId="7A37173B" w14:textId="7BE4D1AD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b) apari</w:t>
      </w:r>
      <w:r w:rsidR="00715419">
        <w:rPr>
          <w:lang w:val="ro-RO"/>
        </w:rPr>
        <w:t>ț</w:t>
      </w:r>
      <w:r w:rsidRPr="00CF13E0">
        <w:rPr>
          <w:lang w:val="ro-RO"/>
        </w:rPr>
        <w:t>ia unei situa</w:t>
      </w:r>
      <w:r w:rsidR="00715419">
        <w:rPr>
          <w:lang w:val="ro-RO"/>
        </w:rPr>
        <w:t>ț</w:t>
      </w:r>
      <w:r w:rsidRPr="00CF13E0">
        <w:rPr>
          <w:lang w:val="ro-RO"/>
        </w:rPr>
        <w:t>ii necunoscute la momentul aprobării actului de punere în valoare: schimbarea regimului de proprietate, hotărâri definitive ale instan</w:t>
      </w:r>
      <w:r w:rsidR="00715419">
        <w:rPr>
          <w:lang w:val="ro-RO"/>
        </w:rPr>
        <w:t>ț</w:t>
      </w:r>
      <w:r w:rsidRPr="00CF13E0">
        <w:rPr>
          <w:lang w:val="ro-RO"/>
        </w:rPr>
        <w:t>elor de judecată, instituirea de restric</w:t>
      </w:r>
      <w:r w:rsidR="00715419">
        <w:rPr>
          <w:lang w:val="ro-RO"/>
        </w:rPr>
        <w:t>ț</w:t>
      </w:r>
      <w:r w:rsidRPr="00CF13E0">
        <w:rPr>
          <w:lang w:val="ro-RO"/>
        </w:rPr>
        <w:t>ii sau a unor zone de protec</w:t>
      </w:r>
      <w:r w:rsidR="00715419">
        <w:rPr>
          <w:lang w:val="ro-RO"/>
        </w:rPr>
        <w:t>ț</w:t>
      </w:r>
      <w:r w:rsidRPr="00CF13E0">
        <w:rPr>
          <w:lang w:val="ro-RO"/>
        </w:rPr>
        <w:t>ie/arii protejate, schimbarea solu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iilor tehnice </w:t>
      </w:r>
      <w:r w:rsidR="00715419">
        <w:rPr>
          <w:lang w:val="ro-RO"/>
        </w:rPr>
        <w:t>ș</w:t>
      </w:r>
      <w:r w:rsidRPr="00CF13E0">
        <w:rPr>
          <w:lang w:val="ro-RO"/>
        </w:rPr>
        <w:t>i altele asemenea; (1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ct)</w:t>
      </w:r>
    </w:p>
    <w:p w14:paraId="2E833543" w14:textId="60A6F54D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c) constatarea, cu ocazia verificărilor efectuate ulterior aprobării actului, a faptului că lucrările de evaluare </w:t>
      </w:r>
      <w:r w:rsidR="00715419">
        <w:rPr>
          <w:lang w:val="ro-RO"/>
        </w:rPr>
        <w:t>ș</w:t>
      </w:r>
      <w:r w:rsidRPr="00CF13E0">
        <w:rPr>
          <w:lang w:val="ro-RO"/>
        </w:rPr>
        <w:t>i actul de punere în valoare au fost realizate cu încălcarea prevederilor legale. (1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ct)</w:t>
      </w:r>
    </w:p>
    <w:p w14:paraId="7A9F0482" w14:textId="77777777" w:rsidR="00C2420A" w:rsidRPr="00CF13E0" w:rsidRDefault="00C2420A" w:rsidP="00796C9A">
      <w:pPr>
        <w:jc w:val="both"/>
        <w:rPr>
          <w:lang w:val="ro-RO"/>
        </w:rPr>
      </w:pPr>
    </w:p>
    <w:p w14:paraId="417CDFC5" w14:textId="77777777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ART. 8</w:t>
      </w:r>
    </w:p>
    <w:p w14:paraId="7557BB20" w14:textId="067FC566" w:rsidR="004303CC" w:rsidRPr="00CF13E0" w:rsidRDefault="004303CC" w:rsidP="00796C9A">
      <w:pPr>
        <w:jc w:val="both"/>
        <w:rPr>
          <w:lang w:val="ro-RO"/>
        </w:rPr>
      </w:pPr>
      <w:r w:rsidRPr="00CF13E0">
        <w:rPr>
          <w:lang w:val="ro-RO"/>
        </w:rPr>
        <w:t>Modul de desfă</w:t>
      </w:r>
      <w:r w:rsidR="00715419">
        <w:rPr>
          <w:lang w:val="ro-RO"/>
        </w:rPr>
        <w:t>ș</w:t>
      </w:r>
      <w:r w:rsidRPr="00CF13E0">
        <w:rPr>
          <w:lang w:val="ro-RO"/>
        </w:rPr>
        <w:t>urare a casării actelor de punere în valoare</w:t>
      </w:r>
    </w:p>
    <w:p w14:paraId="6EA15BCF" w14:textId="6B7BE393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(1)  Aprobarea casării actelor de punere în valoare revine persoanei cu competen</w:t>
      </w:r>
      <w:r w:rsidR="00715419">
        <w:rPr>
          <w:lang w:val="ro-RO"/>
        </w:rPr>
        <w:t>ț</w:t>
      </w:r>
      <w:r w:rsidRPr="00CF13E0">
        <w:rPr>
          <w:lang w:val="ro-RO"/>
        </w:rPr>
        <w:t>ă în aprobarea actelor de punere în valoare. (1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ct)</w:t>
      </w:r>
    </w:p>
    <w:p w14:paraId="3F4C0CD6" w14:textId="75B18B6C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(2)  Actul de punere în valoare se casează prin inscrip</w:t>
      </w:r>
      <w:r w:rsidR="00715419">
        <w:rPr>
          <w:lang w:val="ro-RO"/>
        </w:rPr>
        <w:t>ț</w:t>
      </w:r>
      <w:r w:rsidRPr="00CF13E0">
        <w:rPr>
          <w:lang w:val="ro-RO"/>
        </w:rPr>
        <w:t>ionarea, sub semnătură, de către persoana cu competen</w:t>
      </w:r>
      <w:r w:rsidR="00715419">
        <w:rPr>
          <w:lang w:val="ro-RO"/>
        </w:rPr>
        <w:t>ț</w:t>
      </w:r>
      <w:r w:rsidRPr="00CF13E0">
        <w:rPr>
          <w:lang w:val="ro-RO"/>
        </w:rPr>
        <w:t>ă în aprobarea actelor de punere în valoare, a cuvântului „CASAT“ pe prima pagină a exemplarului original al acestuia. În Registrul actelor de punere în valoare se face men</w:t>
      </w:r>
      <w:r w:rsidR="00715419">
        <w:rPr>
          <w:lang w:val="ro-RO"/>
        </w:rPr>
        <w:t>ț</w:t>
      </w:r>
      <w:r w:rsidRPr="00CF13E0">
        <w:rPr>
          <w:lang w:val="ro-RO"/>
        </w:rPr>
        <w:t>iunea „CASAT“, pozi</w:t>
      </w:r>
      <w:r w:rsidR="00715419">
        <w:rPr>
          <w:lang w:val="ro-RO"/>
        </w:rPr>
        <w:t>ț</w:t>
      </w:r>
      <w:r w:rsidRPr="00CF13E0">
        <w:rPr>
          <w:lang w:val="ro-RO"/>
        </w:rPr>
        <w:t>ia respectivă din registru nemaiputând fi utilizată pentru înregistrarea altui act de punere în valoare. (2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</w:t>
      </w:r>
      <w:r w:rsidR="0085745D" w:rsidRPr="00CF13E0">
        <w:rPr>
          <w:lang w:val="ro-RO"/>
        </w:rPr>
        <w:t>e</w:t>
      </w:r>
      <w:r w:rsidRPr="00CF13E0">
        <w:rPr>
          <w:lang w:val="ro-RO"/>
        </w:rPr>
        <w:t>)</w:t>
      </w:r>
    </w:p>
    <w:p w14:paraId="6395324D" w14:textId="507ED940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(3)  În termen de 30 de zile calendaristice de la data aprobării casării actului de punere în valoare se realizează verificarea în teren a suprafe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ei arboretului parcurs cu lucrări de evaluare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se execută demarcarea arborilor cu amprentele dispozitivelor de marcat rămase vizibile; verificarea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demarcarea se finalizează printr-un proces verbal de verificare </w:t>
      </w:r>
      <w:r w:rsidR="00715419">
        <w:rPr>
          <w:lang w:val="ro-RO"/>
        </w:rPr>
        <w:t>ș</w:t>
      </w:r>
      <w:r w:rsidRPr="00CF13E0">
        <w:rPr>
          <w:lang w:val="ro-RO"/>
        </w:rPr>
        <w:t>i demarcare. În cazul actelor de punere în valoare întocmite fără marcarea arborilor de extras, se vor demarca arborii de delimitare a parchetelor, după caz. (2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</w:t>
      </w:r>
      <w:r w:rsidR="0085745D" w:rsidRPr="00CF13E0">
        <w:rPr>
          <w:lang w:val="ro-RO"/>
        </w:rPr>
        <w:t>e</w:t>
      </w:r>
      <w:r w:rsidRPr="00CF13E0">
        <w:rPr>
          <w:lang w:val="ro-RO"/>
        </w:rPr>
        <w:t>)</w:t>
      </w:r>
    </w:p>
    <w:p w14:paraId="6DB79587" w14:textId="1A8449FF" w:rsidR="00C2420A" w:rsidRPr="00CF13E0" w:rsidRDefault="00C2420A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 (4)  La dosarul actului de punere în valoare care se casează se depune obligatoriu procesul-verbal de verificare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demarcare aprobat de </w:t>
      </w:r>
      <w:r w:rsidR="00715419">
        <w:rPr>
          <w:lang w:val="ro-RO"/>
        </w:rPr>
        <w:t>ș</w:t>
      </w:r>
      <w:r w:rsidRPr="00CF13E0">
        <w:rPr>
          <w:lang w:val="ro-RO"/>
        </w:rPr>
        <w:t>eful de ocol. (2 p</w:t>
      </w:r>
      <w:r w:rsidR="0085745D" w:rsidRPr="00CF13E0">
        <w:rPr>
          <w:lang w:val="ro-RO"/>
        </w:rPr>
        <w:t>un</w:t>
      </w:r>
      <w:r w:rsidRPr="00CF13E0">
        <w:rPr>
          <w:lang w:val="ro-RO"/>
        </w:rPr>
        <w:t>ct</w:t>
      </w:r>
      <w:r w:rsidR="0085745D" w:rsidRPr="00CF13E0">
        <w:rPr>
          <w:lang w:val="ro-RO"/>
        </w:rPr>
        <w:t>e</w:t>
      </w:r>
      <w:r w:rsidRPr="00CF13E0">
        <w:rPr>
          <w:lang w:val="ro-RO"/>
        </w:rPr>
        <w:t>)</w:t>
      </w:r>
    </w:p>
    <w:p w14:paraId="21C4D32D" w14:textId="77777777" w:rsidR="00C2420A" w:rsidRPr="00CF13E0" w:rsidRDefault="00C2420A" w:rsidP="00796C9A">
      <w:pPr>
        <w:rPr>
          <w:b/>
          <w:lang w:val="ro-RO"/>
        </w:rPr>
      </w:pPr>
    </w:p>
    <w:p w14:paraId="3DDC5D07" w14:textId="77777777" w:rsidR="005B53F4" w:rsidRPr="00CF13E0" w:rsidRDefault="005B53F4" w:rsidP="00796C9A">
      <w:pPr>
        <w:jc w:val="center"/>
        <w:rPr>
          <w:b/>
          <w:lang w:val="ro-RO"/>
        </w:rPr>
      </w:pPr>
    </w:p>
    <w:p w14:paraId="086A1888" w14:textId="77777777" w:rsidR="00C2420A" w:rsidRPr="00CF13E0" w:rsidRDefault="00C2420A" w:rsidP="00796C9A">
      <w:pPr>
        <w:rPr>
          <w:b/>
          <w:lang w:val="ro-RO"/>
        </w:rPr>
      </w:pPr>
      <w:bookmarkStart w:id="1" w:name="_Hlk162001538"/>
      <w:r w:rsidRPr="00CF13E0">
        <w:rPr>
          <w:b/>
          <w:lang w:val="ro-RO"/>
        </w:rPr>
        <w:br w:type="page"/>
      </w:r>
    </w:p>
    <w:p w14:paraId="238D87D4" w14:textId="2BCD9216" w:rsidR="003C1A7A" w:rsidRPr="00CF13E0" w:rsidRDefault="00C2420A" w:rsidP="00796C9A">
      <w:pPr>
        <w:jc w:val="both"/>
        <w:rPr>
          <w:b/>
          <w:lang w:val="ro-RO"/>
        </w:rPr>
      </w:pPr>
      <w:bookmarkStart w:id="2" w:name="_Hlk162201522"/>
      <w:r w:rsidRPr="00CF13E0">
        <w:rPr>
          <w:b/>
          <w:lang w:val="ro-RO"/>
        </w:rPr>
        <w:lastRenderedPageBreak/>
        <w:t>Teste grilă</w:t>
      </w:r>
    </w:p>
    <w:p w14:paraId="645785C2" w14:textId="6DBEF20F" w:rsidR="003C1A7A" w:rsidRPr="00CF13E0" w:rsidRDefault="008755FC" w:rsidP="00796C9A">
      <w:pPr>
        <w:jc w:val="both"/>
        <w:rPr>
          <w:lang w:val="ro-RO"/>
        </w:rPr>
      </w:pPr>
      <w:r w:rsidRPr="00CF13E0">
        <w:rPr>
          <w:lang w:val="ro-RO"/>
        </w:rPr>
        <w:t>P</w:t>
      </w:r>
      <w:r w:rsidR="003C1A7A" w:rsidRPr="00CF13E0">
        <w:rPr>
          <w:lang w:val="ro-RO"/>
        </w:rPr>
        <w:t>unctaj</w:t>
      </w:r>
      <w:r w:rsidRPr="00CF13E0">
        <w:rPr>
          <w:lang w:val="ro-RO"/>
        </w:rPr>
        <w:t xml:space="preserve"> – </w:t>
      </w:r>
      <w:r w:rsidR="003C1A7A" w:rsidRPr="00CF13E0">
        <w:rPr>
          <w:lang w:val="ro-RO"/>
        </w:rPr>
        <w:t>ex</w:t>
      </w:r>
      <w:r w:rsidRPr="00CF13E0">
        <w:rPr>
          <w:lang w:val="ro-RO"/>
        </w:rPr>
        <w:t>emplu:</w:t>
      </w:r>
      <w:r w:rsidR="003C1A7A" w:rsidRPr="00CF13E0">
        <w:rPr>
          <w:lang w:val="ro-RO"/>
        </w:rPr>
        <w:t xml:space="preserve"> 1 =</w:t>
      </w:r>
      <w:r w:rsidR="0009449F" w:rsidRPr="00CF13E0">
        <w:rPr>
          <w:lang w:val="ro-RO"/>
        </w:rPr>
        <w:t xml:space="preserve">  +</w:t>
      </w:r>
      <w:r w:rsidR="003C1A7A" w:rsidRPr="00CF13E0">
        <w:rPr>
          <w:lang w:val="ro-RO"/>
        </w:rPr>
        <w:t>1 punct dacă se bifează căsu</w:t>
      </w:r>
      <w:r w:rsidR="00715419">
        <w:rPr>
          <w:lang w:val="ro-RO"/>
        </w:rPr>
        <w:t>ț</w:t>
      </w:r>
      <w:r w:rsidR="003C1A7A" w:rsidRPr="00CF13E0">
        <w:rPr>
          <w:lang w:val="ro-RO"/>
        </w:rPr>
        <w:t>a</w:t>
      </w:r>
    </w:p>
    <w:p w14:paraId="70D423A3" w14:textId="60CB8997" w:rsidR="003C1A7A" w:rsidRPr="00CF13E0" w:rsidRDefault="003C1A7A" w:rsidP="00796C9A">
      <w:pPr>
        <w:jc w:val="both"/>
        <w:rPr>
          <w:lang w:val="ro-RO"/>
        </w:rPr>
      </w:pPr>
      <w:r w:rsidRPr="00CF13E0">
        <w:rPr>
          <w:lang w:val="ro-RO"/>
        </w:rPr>
        <w:tab/>
      </w:r>
      <w:r w:rsidR="008755FC" w:rsidRPr="00CF13E0">
        <w:rPr>
          <w:lang w:val="ro-RO"/>
        </w:rPr>
        <w:tab/>
        <w:t xml:space="preserve">      </w:t>
      </w:r>
      <w:proofErr w:type="spellStart"/>
      <w:r w:rsidRPr="00CF13E0">
        <w:rPr>
          <w:lang w:val="ro-RO"/>
        </w:rPr>
        <w:t>x1</w:t>
      </w:r>
      <w:proofErr w:type="spellEnd"/>
      <w:r w:rsidRPr="00CF13E0">
        <w:rPr>
          <w:lang w:val="ro-RO"/>
        </w:rPr>
        <w:t xml:space="preserve"> =</w:t>
      </w:r>
      <w:r w:rsidR="0009449F" w:rsidRPr="00CF13E0">
        <w:rPr>
          <w:lang w:val="ro-RO"/>
        </w:rPr>
        <w:t xml:space="preserve"> </w:t>
      </w:r>
      <w:r w:rsidRPr="00CF13E0">
        <w:rPr>
          <w:lang w:val="ro-RO"/>
        </w:rPr>
        <w:t xml:space="preserve"> -1 punct dacă se bifează căsu</w:t>
      </w:r>
      <w:r w:rsidR="00715419">
        <w:rPr>
          <w:lang w:val="ro-RO"/>
        </w:rPr>
        <w:t>ț</w:t>
      </w:r>
      <w:r w:rsidRPr="00CF13E0">
        <w:rPr>
          <w:lang w:val="ro-RO"/>
        </w:rPr>
        <w:t>a</w:t>
      </w:r>
    </w:p>
    <w:p w14:paraId="356558FD" w14:textId="36008280" w:rsidR="003C1A7A" w:rsidRPr="00CF13E0" w:rsidRDefault="008755FC" w:rsidP="00796C9A">
      <w:pPr>
        <w:ind w:left="709" w:firstLine="709"/>
        <w:jc w:val="both"/>
        <w:rPr>
          <w:lang w:val="ro-RO"/>
        </w:rPr>
      </w:pPr>
      <w:r w:rsidRPr="00CF13E0">
        <w:rPr>
          <w:lang w:val="ro-RO"/>
        </w:rPr>
        <w:t xml:space="preserve">      </w:t>
      </w:r>
      <w:proofErr w:type="spellStart"/>
      <w:r w:rsidR="0009449F" w:rsidRPr="00CF13E0">
        <w:rPr>
          <w:lang w:val="ro-RO"/>
        </w:rPr>
        <w:t>x1</w:t>
      </w:r>
      <w:proofErr w:type="spellEnd"/>
      <w:r w:rsidR="0009449F" w:rsidRPr="00CF13E0">
        <w:rPr>
          <w:lang w:val="ro-RO"/>
        </w:rPr>
        <w:t xml:space="preserve"> =</w:t>
      </w:r>
      <w:r w:rsidR="003C1A7A" w:rsidRPr="00CF13E0">
        <w:rPr>
          <w:lang w:val="ro-RO"/>
        </w:rPr>
        <w:t xml:space="preserve"> +1 punct dacă </w:t>
      </w:r>
      <w:r w:rsidR="003C1A7A" w:rsidRPr="00CF13E0">
        <w:rPr>
          <w:b/>
          <w:lang w:val="ro-RO"/>
        </w:rPr>
        <w:t>nu</w:t>
      </w:r>
      <w:r w:rsidR="003C1A7A" w:rsidRPr="00CF13E0">
        <w:rPr>
          <w:lang w:val="ro-RO"/>
        </w:rPr>
        <w:t xml:space="preserve"> se bifează căsu</w:t>
      </w:r>
      <w:r w:rsidR="00715419">
        <w:rPr>
          <w:lang w:val="ro-RO"/>
        </w:rPr>
        <w:t>ț</w:t>
      </w:r>
      <w:r w:rsidR="003C1A7A" w:rsidRPr="00CF13E0">
        <w:rPr>
          <w:lang w:val="ro-RO"/>
        </w:rPr>
        <w:t>a</w:t>
      </w:r>
    </w:p>
    <w:bookmarkEnd w:id="1"/>
    <w:bookmarkEnd w:id="2"/>
    <w:p w14:paraId="0434C035" w14:textId="77777777" w:rsidR="001A5674" w:rsidRPr="00CF13E0" w:rsidRDefault="001A5674" w:rsidP="00796C9A">
      <w:pPr>
        <w:jc w:val="both"/>
        <w:rPr>
          <w:b/>
          <w:lang w:val="ro-RO"/>
        </w:rPr>
      </w:pPr>
    </w:p>
    <w:p w14:paraId="3AB224EB" w14:textId="151C1826" w:rsidR="00EE32BD" w:rsidRPr="00CF13E0" w:rsidRDefault="00EE32BD" w:rsidP="00796C9A">
      <w:pPr>
        <w:jc w:val="both"/>
        <w:rPr>
          <w:lang w:val="ro-RO"/>
        </w:rPr>
      </w:pPr>
      <w:r w:rsidRPr="00CF13E0">
        <w:rPr>
          <w:b/>
          <w:lang w:val="ro-RO"/>
        </w:rPr>
        <w:t>ORDIN nr. 1540 din 3 iunie 2011</w:t>
      </w:r>
      <w:r w:rsidRPr="00CF13E0">
        <w:rPr>
          <w:lang w:val="ro-RO"/>
        </w:rPr>
        <w:t xml:space="preserve"> pentru aprobarea Instruc</w:t>
      </w:r>
      <w:r w:rsidR="00715419">
        <w:rPr>
          <w:lang w:val="ro-RO"/>
        </w:rPr>
        <w:t>ț</w:t>
      </w:r>
      <w:r w:rsidRPr="00CF13E0">
        <w:rPr>
          <w:lang w:val="ro-RO"/>
        </w:rPr>
        <w:t>iunilor privind termenele, modalită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ile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perioadele de colectare, scoatere </w:t>
      </w:r>
      <w:r w:rsidR="00715419">
        <w:rPr>
          <w:lang w:val="ro-RO"/>
        </w:rPr>
        <w:t>ș</w:t>
      </w:r>
      <w:r w:rsidRPr="00CF13E0">
        <w:rPr>
          <w:lang w:val="ro-RO"/>
        </w:rPr>
        <w:t>i transport al materialului lemnos</w:t>
      </w:r>
    </w:p>
    <w:p w14:paraId="5F3F28CE" w14:textId="4921741B" w:rsidR="00EE32BD" w:rsidRPr="00CF13E0" w:rsidRDefault="00EE32BD" w:rsidP="00796C9A">
      <w:pPr>
        <w:jc w:val="both"/>
        <w:rPr>
          <w:lang w:val="ro-RO"/>
        </w:rPr>
      </w:pPr>
      <w:r w:rsidRPr="00CF13E0">
        <w:rPr>
          <w:lang w:val="ro-RO"/>
        </w:rPr>
        <w:t>ANEXA 1 - INSTRUCȚIUNI din 3 iunie 2011 privind termenele, modalită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ile </w:t>
      </w:r>
      <w:r w:rsidR="00715419">
        <w:rPr>
          <w:lang w:val="ro-RO"/>
        </w:rPr>
        <w:t>ș</w:t>
      </w:r>
      <w:r w:rsidRPr="00CF13E0">
        <w:rPr>
          <w:lang w:val="ro-RO"/>
        </w:rPr>
        <w:t xml:space="preserve">i perioadele de colectare, scoatere </w:t>
      </w:r>
      <w:r w:rsidR="00715419">
        <w:rPr>
          <w:lang w:val="ro-RO"/>
        </w:rPr>
        <w:t>ș</w:t>
      </w:r>
      <w:r w:rsidRPr="00CF13E0">
        <w:rPr>
          <w:lang w:val="ro-RO"/>
        </w:rPr>
        <w:t>i transport al materialului lemnos</w:t>
      </w:r>
    </w:p>
    <w:p w14:paraId="150D5416" w14:textId="77777777" w:rsidR="00EE32BD" w:rsidRPr="00CF13E0" w:rsidRDefault="00EE32BD" w:rsidP="00796C9A">
      <w:pPr>
        <w:jc w:val="both"/>
        <w:rPr>
          <w:lang w:val="ro-RO"/>
        </w:rPr>
      </w:pPr>
    </w:p>
    <w:p w14:paraId="463E7DDC" w14:textId="0EC17E77" w:rsidR="00BA10A0" w:rsidRPr="00CF13E0" w:rsidRDefault="00EE32BD" w:rsidP="00796C9A">
      <w:pPr>
        <w:jc w:val="both"/>
        <w:rPr>
          <w:b/>
          <w:bCs/>
          <w:lang w:val="ro-RO"/>
        </w:rPr>
      </w:pPr>
      <w:r w:rsidRPr="00CF13E0">
        <w:rPr>
          <w:b/>
          <w:bCs/>
          <w:lang w:val="ro-RO"/>
        </w:rPr>
        <w:t xml:space="preserve">  ART. 4</w:t>
      </w:r>
      <w:r w:rsidR="002E2022" w:rsidRPr="00CF13E0">
        <w:rPr>
          <w:b/>
          <w:bCs/>
          <w:lang w:val="ro-RO"/>
        </w:rPr>
        <w:t>, alin. (4)</w:t>
      </w:r>
      <w:r w:rsidR="004303CC" w:rsidRPr="00CF13E0">
        <w:rPr>
          <w:b/>
          <w:bCs/>
          <w:lang w:val="ro-RO"/>
        </w:rPr>
        <w:t xml:space="preserve"> - </w:t>
      </w:r>
      <w:r w:rsidR="007C0171" w:rsidRPr="00CF13E0">
        <w:rPr>
          <w:b/>
          <w:bCs/>
          <w:lang w:val="ro-RO"/>
        </w:rPr>
        <w:t>6</w:t>
      </w:r>
      <w:r w:rsidR="00BA10A0" w:rsidRPr="00CF13E0">
        <w:rPr>
          <w:b/>
          <w:bCs/>
          <w:lang w:val="ro-RO"/>
        </w:rPr>
        <w:t xml:space="preserve"> </w:t>
      </w:r>
      <w:r w:rsidR="003D134C" w:rsidRPr="00CF13E0">
        <w:rPr>
          <w:b/>
          <w:bCs/>
          <w:lang w:val="ro-RO"/>
        </w:rPr>
        <w:t>puncte</w:t>
      </w:r>
    </w:p>
    <w:p w14:paraId="72CDFFFB" w14:textId="77777777" w:rsidR="004303CC" w:rsidRPr="00CF13E0" w:rsidRDefault="004303CC" w:rsidP="00796C9A">
      <w:pPr>
        <w:jc w:val="both"/>
        <w:rPr>
          <w:b/>
          <w:lang w:val="ro-RO"/>
        </w:rPr>
      </w:pPr>
    </w:p>
    <w:p w14:paraId="7E059B81" w14:textId="257F8EDB" w:rsidR="00EE32BD" w:rsidRPr="00CF13E0" w:rsidRDefault="00EE32BD" w:rsidP="00796C9A">
      <w:pPr>
        <w:jc w:val="both"/>
        <w:rPr>
          <w:b/>
          <w:lang w:val="ro-RO"/>
        </w:rPr>
      </w:pPr>
      <w:r w:rsidRPr="00CF13E0">
        <w:rPr>
          <w:b/>
          <w:lang w:val="ro-RO"/>
        </w:rPr>
        <w:t>Titularii autoriza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>iilor de exploatare pot fi: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432"/>
        <w:gridCol w:w="8547"/>
        <w:gridCol w:w="533"/>
      </w:tblGrid>
      <w:tr w:rsidR="00EE32BD" w:rsidRPr="00CF13E0" w14:paraId="3AED6962" w14:textId="77777777" w:rsidTr="00BE2F12">
        <w:tc>
          <w:tcPr>
            <w:tcW w:w="371" w:type="dxa"/>
            <w:vAlign w:val="center"/>
          </w:tcPr>
          <w:p w14:paraId="437BDF4A" w14:textId="77777777" w:rsidR="00EE32BD" w:rsidRPr="00CF13E0" w:rsidRDefault="00EE32BD" w:rsidP="00796C9A">
            <w:pPr>
              <w:jc w:val="center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15FFE" wp14:editId="7D8C3BF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43180</wp:posOffset>
                      </wp:positionV>
                      <wp:extent cx="1333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1A762C" id="Rectangle 14" o:spid="_x0000_s1026" style="position:absolute;margin-left:4.9pt;margin-top:3.4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SdoAIAAJg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0231F839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a)</w:t>
            </w:r>
          </w:p>
        </w:tc>
        <w:tc>
          <w:tcPr>
            <w:tcW w:w="8930" w:type="dxa"/>
          </w:tcPr>
          <w:p w14:paraId="520C4A1E" w14:textId="0AF2E99F" w:rsidR="00EE32BD" w:rsidRPr="00CF13E0" w:rsidRDefault="00EE32BD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- operatorii economici atesta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pentru exploatări forestiere, care au încheiat contracte de cumpărare a masei lemnoase pe picior cu proprietarii/de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inătorii de fond forestier sau de vegeta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ie forestieră din afara fondului forestier sau care efectuează prestări de servicii de exploatare, pe bază de contracte încheiate cu cumpărătorii de masă lemnoasă pe picior; </w:t>
            </w:r>
          </w:p>
        </w:tc>
        <w:tc>
          <w:tcPr>
            <w:tcW w:w="473" w:type="dxa"/>
            <w:vAlign w:val="center"/>
          </w:tcPr>
          <w:p w14:paraId="3C844F92" w14:textId="2BDEFFFE" w:rsidR="00EE32BD" w:rsidRPr="00CF13E0" w:rsidRDefault="007C0171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0.5</w:t>
            </w:r>
          </w:p>
        </w:tc>
      </w:tr>
      <w:tr w:rsidR="00EE32BD" w:rsidRPr="00CF13E0" w14:paraId="1FD23BEC" w14:textId="77777777" w:rsidTr="00BE2F12">
        <w:tc>
          <w:tcPr>
            <w:tcW w:w="371" w:type="dxa"/>
            <w:vAlign w:val="center"/>
          </w:tcPr>
          <w:p w14:paraId="40F0AA2C" w14:textId="77777777" w:rsidR="00EE32BD" w:rsidRPr="00CF13E0" w:rsidRDefault="00EE32BD" w:rsidP="00796C9A">
            <w:pPr>
              <w:jc w:val="center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5180C" wp14:editId="7AD8498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-635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9E37AD" id="Rectangle 15" o:spid="_x0000_s1026" style="position:absolute;margin-left:4.95pt;margin-top:-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6BBD1E18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b)</w:t>
            </w:r>
          </w:p>
        </w:tc>
        <w:tc>
          <w:tcPr>
            <w:tcW w:w="8930" w:type="dxa"/>
          </w:tcPr>
          <w:p w14:paraId="51385CD4" w14:textId="6892B70E" w:rsidR="00EE32BD" w:rsidRPr="00CF13E0" w:rsidRDefault="00EE32BD" w:rsidP="00796C9A">
            <w:pPr>
              <w:jc w:val="both"/>
              <w:rPr>
                <w:spacing w:val="-6"/>
                <w:lang w:val="ro-RO"/>
              </w:rPr>
            </w:pPr>
            <w:r w:rsidRPr="00CF13E0">
              <w:rPr>
                <w:spacing w:val="-6"/>
                <w:lang w:val="ro-RO"/>
              </w:rPr>
              <w:t>- operatorii economici atesta</w:t>
            </w:r>
            <w:r w:rsidR="00715419">
              <w:rPr>
                <w:spacing w:val="-6"/>
                <w:lang w:val="ro-RO"/>
              </w:rPr>
              <w:t>ț</w:t>
            </w:r>
            <w:r w:rsidRPr="00CF13E0">
              <w:rPr>
                <w:spacing w:val="-6"/>
                <w:lang w:val="ro-RO"/>
              </w:rPr>
              <w:t>i pentru lucrări de exploatare forestieră, care au încheiat contracte de prestări de servicii de exploatare forestieră cu proprietarii/de</w:t>
            </w:r>
            <w:r w:rsidR="00715419">
              <w:rPr>
                <w:spacing w:val="-6"/>
                <w:lang w:val="ro-RO"/>
              </w:rPr>
              <w:t>ț</w:t>
            </w:r>
            <w:r w:rsidRPr="00CF13E0">
              <w:rPr>
                <w:spacing w:val="-6"/>
                <w:lang w:val="ro-RO"/>
              </w:rPr>
              <w:t xml:space="preserve">inătorii de fond forestier; </w:t>
            </w:r>
          </w:p>
        </w:tc>
        <w:tc>
          <w:tcPr>
            <w:tcW w:w="473" w:type="dxa"/>
            <w:vAlign w:val="center"/>
          </w:tcPr>
          <w:p w14:paraId="7A4E103F" w14:textId="4E571ED1" w:rsidR="00EE32BD" w:rsidRPr="00CF13E0" w:rsidRDefault="007C0171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0.5</w:t>
            </w:r>
          </w:p>
        </w:tc>
      </w:tr>
      <w:tr w:rsidR="00EE32BD" w:rsidRPr="00CF13E0" w14:paraId="5922C17D" w14:textId="77777777" w:rsidTr="00BE2F12">
        <w:tc>
          <w:tcPr>
            <w:tcW w:w="371" w:type="dxa"/>
            <w:vAlign w:val="center"/>
          </w:tcPr>
          <w:p w14:paraId="5F518A19" w14:textId="77777777" w:rsidR="00EE32BD" w:rsidRPr="00CF13E0" w:rsidRDefault="00EE32BD" w:rsidP="00796C9A">
            <w:pPr>
              <w:jc w:val="center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93FE4" wp14:editId="6A65003E">
                      <wp:simplePos x="0" y="0"/>
                      <wp:positionH relativeFrom="column">
                        <wp:posOffset>56812</wp:posOffset>
                      </wp:positionH>
                      <wp:positionV relativeFrom="paragraph">
                        <wp:posOffset>107315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908E98" id="Rectangle 16" o:spid="_x0000_s1026" style="position:absolute;margin-left:4.45pt;margin-top:8.4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562BD838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c)</w:t>
            </w:r>
          </w:p>
        </w:tc>
        <w:tc>
          <w:tcPr>
            <w:tcW w:w="8930" w:type="dxa"/>
          </w:tcPr>
          <w:p w14:paraId="6B12AED6" w14:textId="22D029F8" w:rsidR="00EE32BD" w:rsidRPr="00CF13E0" w:rsidRDefault="00EE32BD" w:rsidP="00796C9A">
            <w:pPr>
              <w:jc w:val="both"/>
              <w:rPr>
                <w:lang w:val="ro-RO"/>
              </w:rPr>
            </w:pPr>
            <w:r w:rsidRPr="00CF13E0">
              <w:rPr>
                <w:rStyle w:val="salnbdy"/>
                <w:rFonts w:ascii="Times New Roman" w:hAnsi="Times New Roman"/>
                <w:sz w:val="24"/>
                <w:szCs w:val="24"/>
                <w:lang w:val="ro-RO"/>
              </w:rPr>
              <w:t>- unită</w:t>
            </w:r>
            <w:r w:rsidR="00715419">
              <w:rPr>
                <w:rStyle w:val="salnbdy"/>
                <w:rFonts w:ascii="Times New Roman" w:hAnsi="Times New Roman"/>
                <w:sz w:val="24"/>
                <w:szCs w:val="24"/>
                <w:lang w:val="ro-RO"/>
              </w:rPr>
              <w:t>ț</w:t>
            </w:r>
            <w:r w:rsidRPr="00CF13E0">
              <w:rPr>
                <w:rStyle w:val="salnbdy"/>
                <w:rFonts w:ascii="Times New Roman" w:hAnsi="Times New Roman"/>
                <w:sz w:val="24"/>
                <w:szCs w:val="24"/>
                <w:lang w:val="ro-RO"/>
              </w:rPr>
              <w:t>i specializate atestate de autoritatea publică centrală care răspunde de silvicultură pentru elaborarea amenajamentelor silvice</w:t>
            </w:r>
          </w:p>
        </w:tc>
        <w:tc>
          <w:tcPr>
            <w:tcW w:w="473" w:type="dxa"/>
            <w:vAlign w:val="center"/>
          </w:tcPr>
          <w:p w14:paraId="46CA476B" w14:textId="4BCFDD7B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</w:t>
            </w:r>
            <w:r w:rsidR="007C0171" w:rsidRPr="00CF13E0">
              <w:rPr>
                <w:lang w:val="ro-RO"/>
              </w:rPr>
              <w:t>2</w:t>
            </w:r>
            <w:proofErr w:type="spellEnd"/>
          </w:p>
        </w:tc>
      </w:tr>
      <w:tr w:rsidR="00EE32BD" w:rsidRPr="00CF13E0" w14:paraId="4B316DCC" w14:textId="77777777" w:rsidTr="00BE2F12">
        <w:tc>
          <w:tcPr>
            <w:tcW w:w="371" w:type="dxa"/>
            <w:vAlign w:val="center"/>
          </w:tcPr>
          <w:p w14:paraId="2565CEA6" w14:textId="77777777" w:rsidR="00EE32BD" w:rsidRPr="00CF13E0" w:rsidRDefault="00EE32BD" w:rsidP="00796C9A">
            <w:pPr>
              <w:jc w:val="center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73260" wp14:editId="57E45D4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-31750</wp:posOffset>
                      </wp:positionV>
                      <wp:extent cx="1333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EAC4E" id="Rectangle 17" o:spid="_x0000_s1026" style="position:absolute;margin-left:4.95pt;margin-top:-2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4DB581E8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d)</w:t>
            </w:r>
          </w:p>
        </w:tc>
        <w:tc>
          <w:tcPr>
            <w:tcW w:w="8930" w:type="dxa"/>
          </w:tcPr>
          <w:p w14:paraId="474585AF" w14:textId="5251F9A6" w:rsidR="00EE32BD" w:rsidRPr="00CF13E0" w:rsidRDefault="00EE32BD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- operatorii economici atesta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pentru lucrări de exploatare forestieră care au încheiate contracte de prestări servicii cu proprietarii/de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inătorii re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elelor de transport sau distribu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ie a petrolului, a gazelor naturale sau a energiei electrice, pentru produsele extraordinare apărute sub/peste aceste re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ele. </w:t>
            </w:r>
          </w:p>
        </w:tc>
        <w:tc>
          <w:tcPr>
            <w:tcW w:w="473" w:type="dxa"/>
            <w:vAlign w:val="center"/>
          </w:tcPr>
          <w:p w14:paraId="512673B3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EE32BD" w:rsidRPr="00CF13E0" w14:paraId="01C4161C" w14:textId="77777777" w:rsidTr="00BE2F12">
        <w:tc>
          <w:tcPr>
            <w:tcW w:w="371" w:type="dxa"/>
            <w:vAlign w:val="center"/>
          </w:tcPr>
          <w:p w14:paraId="424E07CC" w14:textId="77777777" w:rsidR="00EE32BD" w:rsidRPr="00CF13E0" w:rsidRDefault="00EE32BD" w:rsidP="00796C9A">
            <w:pPr>
              <w:jc w:val="center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DB1C72" wp14:editId="66DF2F5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78740</wp:posOffset>
                      </wp:positionV>
                      <wp:extent cx="133350" cy="1428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A8DAC1" id="Rectangle 18" o:spid="_x0000_s1026" style="position:absolute;margin-left:4.55pt;margin-top:6.2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+FnwIAAJg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468DEB09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e)</w:t>
            </w:r>
          </w:p>
        </w:tc>
        <w:tc>
          <w:tcPr>
            <w:tcW w:w="8930" w:type="dxa"/>
          </w:tcPr>
          <w:p w14:paraId="4D7E8E83" w14:textId="1F0ED5DF" w:rsidR="00EE32BD" w:rsidRPr="00CF13E0" w:rsidRDefault="00EE32BD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- Regia Na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ională a Pădurilor - Romsilva, prin subunită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ile sale,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celelalte structuri de administrare a fondului forestier proprietate publică a statului, prevăzute de lege;</w:t>
            </w:r>
          </w:p>
        </w:tc>
        <w:tc>
          <w:tcPr>
            <w:tcW w:w="473" w:type="dxa"/>
            <w:vAlign w:val="center"/>
          </w:tcPr>
          <w:p w14:paraId="0B2E140E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EE32BD" w:rsidRPr="00CF13E0" w14:paraId="79E95DD3" w14:textId="77777777" w:rsidTr="00BE2F12">
        <w:tc>
          <w:tcPr>
            <w:tcW w:w="371" w:type="dxa"/>
            <w:vAlign w:val="center"/>
          </w:tcPr>
          <w:p w14:paraId="5A90EC6A" w14:textId="77777777" w:rsidR="00EE32BD" w:rsidRPr="00CF13E0" w:rsidRDefault="00EE32BD" w:rsidP="00796C9A">
            <w:pPr>
              <w:jc w:val="center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27BBB4" wp14:editId="5E58AA7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8255</wp:posOffset>
                      </wp:positionV>
                      <wp:extent cx="133350" cy="1428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265903" id="Rectangle 19" o:spid="_x0000_s1026" style="position:absolute;margin-left:4.55pt;margin-top:.6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7xoAIAAJg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04CA79DA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f)</w:t>
            </w:r>
          </w:p>
        </w:tc>
        <w:tc>
          <w:tcPr>
            <w:tcW w:w="8930" w:type="dxa"/>
          </w:tcPr>
          <w:p w14:paraId="66B1546B" w14:textId="74BE7CDB" w:rsidR="00EE32BD" w:rsidRPr="00CF13E0" w:rsidRDefault="00EE32BD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- ocoalele silvice de regim</w:t>
            </w:r>
          </w:p>
        </w:tc>
        <w:tc>
          <w:tcPr>
            <w:tcW w:w="473" w:type="dxa"/>
            <w:vAlign w:val="center"/>
          </w:tcPr>
          <w:p w14:paraId="3C007DDD" w14:textId="77777777" w:rsidR="00EE32BD" w:rsidRPr="00CF13E0" w:rsidRDefault="00EE32BD" w:rsidP="00796C9A">
            <w:pPr>
              <w:ind w:left="176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</w:tbl>
    <w:p w14:paraId="5AC2CB7F" w14:textId="77777777" w:rsidR="00EE32BD" w:rsidRPr="00CF13E0" w:rsidRDefault="00EE32BD" w:rsidP="00796C9A">
      <w:pPr>
        <w:rPr>
          <w:b/>
          <w:lang w:val="ro-RO"/>
        </w:rPr>
      </w:pPr>
    </w:p>
    <w:p w14:paraId="04BC741F" w14:textId="438E6FA2" w:rsidR="004E303A" w:rsidRPr="00CF13E0" w:rsidRDefault="004E303A" w:rsidP="00796C9A">
      <w:pPr>
        <w:rPr>
          <w:lang w:val="ro-RO"/>
        </w:rPr>
      </w:pPr>
    </w:p>
    <w:p w14:paraId="4A5D7749" w14:textId="77777777" w:rsidR="004E303A" w:rsidRPr="00CF13E0" w:rsidRDefault="004E303A" w:rsidP="00796C9A">
      <w:pPr>
        <w:rPr>
          <w:lang w:val="ro-RO"/>
        </w:rPr>
      </w:pPr>
      <w:r w:rsidRPr="00CF13E0">
        <w:rPr>
          <w:lang w:val="ro-RO"/>
        </w:rPr>
        <w:br w:type="page"/>
      </w:r>
    </w:p>
    <w:p w14:paraId="584AEFF7" w14:textId="77777777" w:rsidR="008770BE" w:rsidRPr="00CF13E0" w:rsidRDefault="008770BE" w:rsidP="00796C9A">
      <w:pPr>
        <w:jc w:val="both"/>
        <w:rPr>
          <w:lang w:val="ro-RO"/>
        </w:rPr>
      </w:pPr>
      <w:r w:rsidRPr="00CF13E0">
        <w:rPr>
          <w:b/>
          <w:lang w:val="ro-RO"/>
        </w:rPr>
        <w:lastRenderedPageBreak/>
        <w:t>ORDIN nr. 676 din 22 septembrie 2004</w:t>
      </w:r>
      <w:r w:rsidRPr="00CF13E0">
        <w:rPr>
          <w:lang w:val="ro-RO"/>
        </w:rPr>
        <w:t xml:space="preserve"> pentru aprobarea Metodologiei de autorizare a producătorului de material forestier de reproducere</w:t>
      </w:r>
    </w:p>
    <w:p w14:paraId="0381F39C" w14:textId="5B60D2F5" w:rsidR="002E2022" w:rsidRPr="00CF13E0" w:rsidRDefault="002E2022" w:rsidP="00796C9A">
      <w:pPr>
        <w:jc w:val="both"/>
        <w:rPr>
          <w:lang w:val="ro-RO"/>
        </w:rPr>
      </w:pPr>
      <w:r w:rsidRPr="00CF13E0">
        <w:rPr>
          <w:lang w:val="ro-RO"/>
        </w:rPr>
        <w:t>Anexă - METODOLOGIE din 22 septembrie 2004 de autorizare a producătorului de material forestier de reproducere</w:t>
      </w:r>
    </w:p>
    <w:p w14:paraId="4DE4AB53" w14:textId="77777777" w:rsidR="008770BE" w:rsidRPr="00CF13E0" w:rsidRDefault="008770BE" w:rsidP="00796C9A">
      <w:pPr>
        <w:rPr>
          <w:lang w:val="ro-RO"/>
        </w:rPr>
      </w:pPr>
    </w:p>
    <w:p w14:paraId="7F0ED041" w14:textId="4D3775C8" w:rsidR="008770BE" w:rsidRPr="00CF13E0" w:rsidRDefault="008770BE" w:rsidP="00796C9A">
      <w:pPr>
        <w:rPr>
          <w:b/>
          <w:lang w:val="ro-RO"/>
        </w:rPr>
      </w:pPr>
      <w:r w:rsidRPr="00CF13E0">
        <w:rPr>
          <w:b/>
          <w:bCs/>
          <w:lang w:val="ro-RO"/>
        </w:rPr>
        <w:t>ART. 5</w:t>
      </w:r>
      <w:r w:rsidR="00AE597D" w:rsidRPr="00CF13E0">
        <w:rPr>
          <w:b/>
          <w:bCs/>
          <w:lang w:val="ro-RO"/>
        </w:rPr>
        <w:t xml:space="preserve"> - </w:t>
      </w:r>
      <w:r w:rsidRPr="00CF13E0">
        <w:rPr>
          <w:b/>
          <w:lang w:val="ro-RO"/>
        </w:rPr>
        <w:t xml:space="preserve">6 </w:t>
      </w:r>
      <w:r w:rsidR="003D134C" w:rsidRPr="00CF13E0">
        <w:rPr>
          <w:b/>
          <w:lang w:val="ro-RO"/>
        </w:rPr>
        <w:t>puncte</w:t>
      </w:r>
    </w:p>
    <w:p w14:paraId="3369ADEE" w14:textId="77777777" w:rsidR="00AE597D" w:rsidRPr="00CF13E0" w:rsidRDefault="00AE597D" w:rsidP="00796C9A">
      <w:pPr>
        <w:rPr>
          <w:b/>
          <w:lang w:val="ro-RO"/>
        </w:rPr>
      </w:pPr>
    </w:p>
    <w:p w14:paraId="7658500F" w14:textId="3E628205" w:rsidR="008770BE" w:rsidRPr="00CF13E0" w:rsidRDefault="008770BE" w:rsidP="00796C9A">
      <w:pPr>
        <w:jc w:val="both"/>
        <w:rPr>
          <w:b/>
          <w:lang w:val="ro-RO"/>
        </w:rPr>
      </w:pPr>
      <w:r w:rsidRPr="00CF13E0">
        <w:rPr>
          <w:b/>
          <w:lang w:val="ro-RO"/>
        </w:rPr>
        <w:t>Persoana fizică sau juridică care solicită autorizarea pentru producerea materialelor forestiere de reproducere destinate scopurilor forestiere trebuie să îndeplinească următoarele condi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>ii:</w:t>
      </w: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426"/>
        <w:gridCol w:w="8832"/>
        <w:gridCol w:w="533"/>
      </w:tblGrid>
      <w:tr w:rsidR="008770BE" w:rsidRPr="00CF13E0" w14:paraId="41389143" w14:textId="77777777" w:rsidTr="00681BF2">
        <w:tc>
          <w:tcPr>
            <w:tcW w:w="421" w:type="dxa"/>
          </w:tcPr>
          <w:p w14:paraId="350458CB" w14:textId="77777777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85CCB9" wp14:editId="1C0B9114">
                      <wp:simplePos x="0" y="0"/>
                      <wp:positionH relativeFrom="column">
                        <wp:posOffset>56177</wp:posOffset>
                      </wp:positionH>
                      <wp:positionV relativeFrom="paragraph">
                        <wp:posOffset>8890</wp:posOffset>
                      </wp:positionV>
                      <wp:extent cx="1333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DC2F54" id="Rectangle 2" o:spid="_x0000_s1026" style="position:absolute;margin-left:4.4pt;margin-top:.7pt;width:10.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JhwIAAHA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  <w:vAlign w:val="center"/>
          </w:tcPr>
          <w:p w14:paraId="02CF3BA4" w14:textId="77777777" w:rsidR="008770BE" w:rsidRPr="00CF13E0" w:rsidRDefault="008770BE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a)</w:t>
            </w:r>
          </w:p>
        </w:tc>
        <w:tc>
          <w:tcPr>
            <w:tcW w:w="8899" w:type="dxa"/>
          </w:tcPr>
          <w:p w14:paraId="632FB886" w14:textId="17094FC1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 xml:space="preserve">să existe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să func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ioneze în condi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iile legii;</w:t>
            </w:r>
          </w:p>
        </w:tc>
        <w:tc>
          <w:tcPr>
            <w:tcW w:w="474" w:type="dxa"/>
          </w:tcPr>
          <w:p w14:paraId="38C6E47E" w14:textId="77777777" w:rsidR="008770BE" w:rsidRPr="00CF13E0" w:rsidRDefault="008770BE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8770BE" w:rsidRPr="00CF13E0" w14:paraId="7AB5B508" w14:textId="77777777" w:rsidTr="00681BF2">
        <w:tc>
          <w:tcPr>
            <w:tcW w:w="421" w:type="dxa"/>
          </w:tcPr>
          <w:p w14:paraId="322988DD" w14:textId="77777777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C964C4" wp14:editId="032B6509">
                      <wp:simplePos x="0" y="0"/>
                      <wp:positionH relativeFrom="column">
                        <wp:posOffset>56812</wp:posOffset>
                      </wp:positionH>
                      <wp:positionV relativeFrom="paragraph">
                        <wp:posOffset>13970</wp:posOffset>
                      </wp:positionV>
                      <wp:extent cx="13335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117D1F" id="Rectangle 6" o:spid="_x0000_s1026" style="position:absolute;margin-left:4.45pt;margin-top:1.1pt;width:10.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JhwIAAHA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  <w:vAlign w:val="center"/>
          </w:tcPr>
          <w:p w14:paraId="7E7451BC" w14:textId="77777777" w:rsidR="008770BE" w:rsidRPr="00CF13E0" w:rsidRDefault="008770BE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b)</w:t>
            </w:r>
          </w:p>
        </w:tc>
        <w:tc>
          <w:tcPr>
            <w:tcW w:w="8899" w:type="dxa"/>
          </w:tcPr>
          <w:p w14:paraId="4F709620" w14:textId="77777777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să aibă acces la sursă de apă;</w:t>
            </w:r>
          </w:p>
        </w:tc>
        <w:tc>
          <w:tcPr>
            <w:tcW w:w="474" w:type="dxa"/>
          </w:tcPr>
          <w:p w14:paraId="2D3C3B25" w14:textId="77777777" w:rsidR="008770BE" w:rsidRPr="00CF13E0" w:rsidRDefault="008770BE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8770BE" w:rsidRPr="00CF13E0" w14:paraId="253FAFE1" w14:textId="77777777" w:rsidTr="00681BF2">
        <w:tc>
          <w:tcPr>
            <w:tcW w:w="421" w:type="dxa"/>
          </w:tcPr>
          <w:p w14:paraId="27EEF5C2" w14:textId="77777777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CFB5BB" wp14:editId="657B9EE5">
                      <wp:simplePos x="0" y="0"/>
                      <wp:positionH relativeFrom="column">
                        <wp:posOffset>56812</wp:posOffset>
                      </wp:positionH>
                      <wp:positionV relativeFrom="paragraph">
                        <wp:posOffset>107315</wp:posOffset>
                      </wp:positionV>
                      <wp:extent cx="13335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3358B3" id="Rectangle 7" o:spid="_x0000_s1026" style="position:absolute;margin-left:4.45pt;margin-top:8.45pt;width:10.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JhwIAAHA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  <w:vAlign w:val="center"/>
          </w:tcPr>
          <w:p w14:paraId="1556E514" w14:textId="77777777" w:rsidR="008770BE" w:rsidRPr="00CF13E0" w:rsidRDefault="008770BE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c)</w:t>
            </w:r>
          </w:p>
        </w:tc>
        <w:tc>
          <w:tcPr>
            <w:tcW w:w="8899" w:type="dxa"/>
          </w:tcPr>
          <w:p w14:paraId="419EDC53" w14:textId="0E41B3BD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să de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ină o suprafa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ă de teren corespunzătoare - numai în cazul producătorului de puie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forestieri, buta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înrădăcina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i;</w:t>
            </w:r>
          </w:p>
        </w:tc>
        <w:tc>
          <w:tcPr>
            <w:tcW w:w="474" w:type="dxa"/>
          </w:tcPr>
          <w:p w14:paraId="06772E81" w14:textId="77777777" w:rsidR="008770BE" w:rsidRPr="00CF13E0" w:rsidRDefault="008770BE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1.5</w:t>
            </w:r>
          </w:p>
        </w:tc>
      </w:tr>
      <w:tr w:rsidR="008770BE" w:rsidRPr="00CF13E0" w14:paraId="0A309E9C" w14:textId="77777777" w:rsidTr="00681BF2">
        <w:tc>
          <w:tcPr>
            <w:tcW w:w="421" w:type="dxa"/>
          </w:tcPr>
          <w:p w14:paraId="174B1A3D" w14:textId="77777777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8B92D4" wp14:editId="4F8CAE7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18059</wp:posOffset>
                      </wp:positionV>
                      <wp:extent cx="13335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C4A85" id="Rectangle 8" o:spid="_x0000_s1026" style="position:absolute;margin-left:4.45pt;margin-top:1.4pt;width:10.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JhwIAAHA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  <w:vAlign w:val="center"/>
          </w:tcPr>
          <w:p w14:paraId="373A6549" w14:textId="77777777" w:rsidR="008770BE" w:rsidRPr="00CF13E0" w:rsidRDefault="008770BE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d)</w:t>
            </w:r>
          </w:p>
        </w:tc>
        <w:tc>
          <w:tcPr>
            <w:tcW w:w="8899" w:type="dxa"/>
          </w:tcPr>
          <w:p w14:paraId="564C742A" w14:textId="77777777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să aibă angajat personal de specialitate;</w:t>
            </w:r>
          </w:p>
        </w:tc>
        <w:tc>
          <w:tcPr>
            <w:tcW w:w="474" w:type="dxa"/>
          </w:tcPr>
          <w:p w14:paraId="4E115682" w14:textId="77777777" w:rsidR="008770BE" w:rsidRPr="00CF13E0" w:rsidRDefault="008770BE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1.5</w:t>
            </w:r>
          </w:p>
        </w:tc>
      </w:tr>
      <w:tr w:rsidR="008770BE" w:rsidRPr="00CF13E0" w14:paraId="4C66D769" w14:textId="77777777" w:rsidTr="00681BF2">
        <w:tc>
          <w:tcPr>
            <w:tcW w:w="421" w:type="dxa"/>
          </w:tcPr>
          <w:p w14:paraId="064170EF" w14:textId="77777777" w:rsidR="008770BE" w:rsidRPr="00CF13E0" w:rsidRDefault="008770BE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0E4187" wp14:editId="34F4D5A0">
                      <wp:simplePos x="0" y="0"/>
                      <wp:positionH relativeFrom="column">
                        <wp:posOffset>56871</wp:posOffset>
                      </wp:positionH>
                      <wp:positionV relativeFrom="paragraph">
                        <wp:posOffset>635</wp:posOffset>
                      </wp:positionV>
                      <wp:extent cx="13335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6AC3C3" id="Rectangle 9" o:spid="_x0000_s1026" style="position:absolute;margin-left:4.5pt;margin-top:.05pt;width:10.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  <w:vAlign w:val="center"/>
          </w:tcPr>
          <w:p w14:paraId="17964563" w14:textId="77777777" w:rsidR="008770BE" w:rsidRPr="00CF13E0" w:rsidRDefault="008770BE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e)</w:t>
            </w:r>
          </w:p>
        </w:tc>
        <w:tc>
          <w:tcPr>
            <w:tcW w:w="8899" w:type="dxa"/>
          </w:tcPr>
          <w:p w14:paraId="7AF0A228" w14:textId="2E39B83D" w:rsidR="008770BE" w:rsidRPr="00CF13E0" w:rsidRDefault="008770BE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să de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ină utilaje tehnologice</w:t>
            </w:r>
          </w:p>
        </w:tc>
        <w:tc>
          <w:tcPr>
            <w:tcW w:w="474" w:type="dxa"/>
          </w:tcPr>
          <w:p w14:paraId="7C89C566" w14:textId="77777777" w:rsidR="008770BE" w:rsidRPr="00CF13E0" w:rsidRDefault="008770BE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</w:tbl>
    <w:p w14:paraId="2062ACA4" w14:textId="77777777" w:rsidR="008770BE" w:rsidRPr="00CF13E0" w:rsidRDefault="008770BE" w:rsidP="00796C9A">
      <w:pPr>
        <w:jc w:val="both"/>
        <w:rPr>
          <w:lang w:val="ro-RO"/>
        </w:rPr>
      </w:pPr>
    </w:p>
    <w:p w14:paraId="3340CAD4" w14:textId="77777777" w:rsidR="008770BE" w:rsidRPr="00CF13E0" w:rsidRDefault="008770BE" w:rsidP="00796C9A">
      <w:pPr>
        <w:jc w:val="both"/>
        <w:rPr>
          <w:b/>
          <w:lang w:val="ro-RO"/>
        </w:rPr>
      </w:pPr>
    </w:p>
    <w:p w14:paraId="63088108" w14:textId="77777777" w:rsidR="008770BE" w:rsidRPr="00CF13E0" w:rsidRDefault="008770BE" w:rsidP="00796C9A">
      <w:pPr>
        <w:jc w:val="both"/>
        <w:rPr>
          <w:b/>
          <w:lang w:val="ro-RO"/>
        </w:rPr>
      </w:pPr>
    </w:p>
    <w:p w14:paraId="14D54857" w14:textId="5607D1DC" w:rsidR="004E303A" w:rsidRPr="00CF13E0" w:rsidRDefault="004E303A" w:rsidP="00796C9A">
      <w:pPr>
        <w:rPr>
          <w:lang w:val="ro-RO"/>
        </w:rPr>
      </w:pPr>
      <w:r w:rsidRPr="00CF13E0">
        <w:rPr>
          <w:lang w:val="ro-RO"/>
        </w:rPr>
        <w:br w:type="page"/>
      </w:r>
    </w:p>
    <w:p w14:paraId="5FBE1A66" w14:textId="79FC146F" w:rsidR="00DD77D5" w:rsidRPr="00CF13E0" w:rsidRDefault="00DD77D5" w:rsidP="00796C9A">
      <w:pPr>
        <w:rPr>
          <w:lang w:val="ro-RO"/>
        </w:rPr>
      </w:pPr>
      <w:r w:rsidRPr="00CF13E0">
        <w:rPr>
          <w:b/>
          <w:lang w:val="ro-RO"/>
        </w:rPr>
        <w:lastRenderedPageBreak/>
        <w:t>ORDIN nr. 530 din 1 aprilie 2019</w:t>
      </w:r>
      <w:r w:rsidRPr="00CF13E0">
        <w:rPr>
          <w:lang w:val="ro-RO"/>
        </w:rPr>
        <w:t xml:space="preserve"> privind aprobarea Metodologiei de stabilire  a ocolului silvic nominalizat </w:t>
      </w:r>
      <w:r w:rsidR="00715419">
        <w:rPr>
          <w:lang w:val="ro-RO"/>
        </w:rPr>
        <w:t>ș</w:t>
      </w:r>
      <w:r w:rsidRPr="00CF13E0">
        <w:rPr>
          <w:lang w:val="ro-RO"/>
        </w:rPr>
        <w:t>i a Procedurii de preluare în pază a suprafe</w:t>
      </w:r>
      <w:r w:rsidR="00715419">
        <w:rPr>
          <w:lang w:val="ro-RO"/>
        </w:rPr>
        <w:t>ț</w:t>
      </w:r>
      <w:r w:rsidRPr="00CF13E0">
        <w:rPr>
          <w:lang w:val="ro-RO"/>
        </w:rPr>
        <w:t>elor de fond forestier de maximum 30 ha inclusiv apar</w:t>
      </w:r>
      <w:r w:rsidR="00715419">
        <w:rPr>
          <w:lang w:val="ro-RO"/>
        </w:rPr>
        <w:t>ț</w:t>
      </w:r>
      <w:r w:rsidRPr="00CF13E0">
        <w:rPr>
          <w:lang w:val="ro-RO"/>
        </w:rPr>
        <w:t xml:space="preserve">inând persoanelor fizice </w:t>
      </w:r>
      <w:r w:rsidR="00715419">
        <w:rPr>
          <w:lang w:val="ro-RO"/>
        </w:rPr>
        <w:t>ș</w:t>
      </w:r>
      <w:r w:rsidRPr="00CF13E0">
        <w:rPr>
          <w:lang w:val="ro-RO"/>
        </w:rPr>
        <w:t>i juridice</w:t>
      </w:r>
    </w:p>
    <w:p w14:paraId="1B07A30F" w14:textId="77777777" w:rsidR="00DD77D5" w:rsidRPr="00CF13E0" w:rsidRDefault="00DD77D5" w:rsidP="00796C9A">
      <w:pPr>
        <w:rPr>
          <w:lang w:val="ro-RO"/>
        </w:rPr>
      </w:pPr>
      <w:r w:rsidRPr="00CF13E0">
        <w:rPr>
          <w:lang w:val="ro-RO"/>
        </w:rPr>
        <w:t>ANEXA 1 - METODOLOGIE din 1 aprilie 2019 - de stabilire a ocolului silvic nominalizat</w:t>
      </w:r>
    </w:p>
    <w:p w14:paraId="0F072E6D" w14:textId="77777777" w:rsidR="00DD77D5" w:rsidRPr="00CF13E0" w:rsidRDefault="00DD77D5" w:rsidP="00796C9A">
      <w:pPr>
        <w:rPr>
          <w:lang w:val="ro-RO"/>
        </w:rPr>
      </w:pPr>
    </w:p>
    <w:p w14:paraId="6A17CFF6" w14:textId="2F0DC9FB" w:rsidR="00DD77D5" w:rsidRPr="00CF13E0" w:rsidRDefault="00DD77D5" w:rsidP="00796C9A">
      <w:pPr>
        <w:rPr>
          <w:b/>
          <w:bCs/>
          <w:lang w:val="ro-RO"/>
        </w:rPr>
      </w:pPr>
      <w:r w:rsidRPr="00CF13E0">
        <w:rPr>
          <w:b/>
          <w:bCs/>
          <w:lang w:val="ro-RO"/>
        </w:rPr>
        <w:t>ART. 3</w:t>
      </w:r>
      <w:r w:rsidR="00336E0F" w:rsidRPr="00CF13E0">
        <w:rPr>
          <w:b/>
          <w:bCs/>
          <w:lang w:val="ro-RO"/>
        </w:rPr>
        <w:t>, alin. (3)</w:t>
      </w:r>
      <w:r w:rsidR="00AE597D" w:rsidRPr="00CF13E0">
        <w:rPr>
          <w:b/>
          <w:bCs/>
          <w:lang w:val="ro-RO"/>
        </w:rPr>
        <w:t xml:space="preserve"> - </w:t>
      </w:r>
      <w:r w:rsidR="007C0171" w:rsidRPr="00CF13E0">
        <w:rPr>
          <w:b/>
          <w:bCs/>
          <w:lang w:val="ro-RO"/>
        </w:rPr>
        <w:t>6</w:t>
      </w:r>
      <w:r w:rsidRPr="00CF13E0">
        <w:rPr>
          <w:b/>
          <w:bCs/>
          <w:lang w:val="ro-RO"/>
        </w:rPr>
        <w:t xml:space="preserve"> </w:t>
      </w:r>
      <w:r w:rsidR="003D134C" w:rsidRPr="00CF13E0">
        <w:rPr>
          <w:b/>
          <w:bCs/>
          <w:lang w:val="ro-RO"/>
        </w:rPr>
        <w:t>puncte</w:t>
      </w:r>
    </w:p>
    <w:p w14:paraId="0F870C64" w14:textId="77777777" w:rsidR="00AE597D" w:rsidRPr="00CF13E0" w:rsidRDefault="00AE597D" w:rsidP="00796C9A">
      <w:pPr>
        <w:rPr>
          <w:b/>
          <w:lang w:val="ro-RO"/>
        </w:rPr>
      </w:pPr>
    </w:p>
    <w:p w14:paraId="337E8F21" w14:textId="25C67BA4" w:rsidR="00DD77D5" w:rsidRPr="00CF13E0" w:rsidRDefault="00DD77D5" w:rsidP="00796C9A">
      <w:pPr>
        <w:jc w:val="both"/>
        <w:rPr>
          <w:b/>
          <w:lang w:val="ro-RO"/>
        </w:rPr>
      </w:pPr>
      <w:r w:rsidRPr="00CF13E0">
        <w:rPr>
          <w:b/>
          <w:lang w:val="ro-RO"/>
        </w:rPr>
        <w:t>Pentru suprafe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>ele de fond forestier de maximum 30 ha inclusiv apar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 xml:space="preserve">inând persoanelor fizice </w:t>
      </w:r>
      <w:r w:rsidR="00715419">
        <w:rPr>
          <w:b/>
          <w:lang w:val="ro-RO"/>
        </w:rPr>
        <w:t>ș</w:t>
      </w:r>
      <w:r w:rsidRPr="00CF13E0">
        <w:rPr>
          <w:b/>
          <w:lang w:val="ro-RO"/>
        </w:rPr>
        <w:t>i juridice, pentru care nu există contracte de administrare/servicii silvice, nominalizarea ocolului/</w:t>
      </w:r>
      <w:r w:rsidR="00242EF2" w:rsidRPr="00CF13E0">
        <w:rPr>
          <w:b/>
          <w:lang w:val="ro-RO"/>
        </w:rPr>
        <w:t xml:space="preserve"> </w:t>
      </w:r>
      <w:r w:rsidRPr="00CF13E0">
        <w:rPr>
          <w:b/>
          <w:lang w:val="ro-RO"/>
        </w:rPr>
        <w:t>ocoalelor silvice se face în baza următoarelor criterii: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432"/>
        <w:gridCol w:w="8604"/>
        <w:gridCol w:w="473"/>
      </w:tblGrid>
      <w:tr w:rsidR="00DD77D5" w:rsidRPr="00CF13E0" w14:paraId="319F37D4" w14:textId="77777777" w:rsidTr="00BE2F12">
        <w:tc>
          <w:tcPr>
            <w:tcW w:w="371" w:type="dxa"/>
          </w:tcPr>
          <w:p w14:paraId="1945A401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C6BABB" wp14:editId="56F645DD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191770</wp:posOffset>
                      </wp:positionV>
                      <wp:extent cx="133350" cy="1428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BFC6D8" id="Rectangle 20" o:spid="_x0000_s1026" style="position:absolute;margin-left:4.4pt;margin-top:15.1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1FB18AFD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a)</w:t>
            </w:r>
          </w:p>
        </w:tc>
        <w:tc>
          <w:tcPr>
            <w:tcW w:w="8930" w:type="dxa"/>
          </w:tcPr>
          <w:p w14:paraId="792DD077" w14:textId="48F0F945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existen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a unui acord între ocoalele silvice cu privire la asigurarea administrării sau a serviciilor silvice pentru întreg fondul forestier de minimum 30 ha inclusiv apar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inând persoanelor fizice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juridice, aflat pe raza administrativă a unei comune, a unui ora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 xml:space="preserve"> sau municipiu;</w:t>
            </w:r>
          </w:p>
        </w:tc>
        <w:tc>
          <w:tcPr>
            <w:tcW w:w="473" w:type="dxa"/>
          </w:tcPr>
          <w:p w14:paraId="6DA36D26" w14:textId="5AEE0D89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DD77D5" w:rsidRPr="00CF13E0" w14:paraId="66A3CD2D" w14:textId="77777777" w:rsidTr="00BE2F12">
        <w:tc>
          <w:tcPr>
            <w:tcW w:w="371" w:type="dxa"/>
          </w:tcPr>
          <w:p w14:paraId="442D7E95" w14:textId="511389C8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E31663" wp14:editId="62DEAB6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156845</wp:posOffset>
                      </wp:positionV>
                      <wp:extent cx="133350" cy="142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8C3AB" id="Rectangle 21" o:spid="_x0000_s1026" style="position:absolute;margin-left:4.45pt;margin-top:12.3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205DE74F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b)</w:t>
            </w:r>
          </w:p>
        </w:tc>
        <w:tc>
          <w:tcPr>
            <w:tcW w:w="8930" w:type="dxa"/>
          </w:tcPr>
          <w:p w14:paraId="4D7F789F" w14:textId="5582CC69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numărul cel mai mare de contracte de administrare/servicii silvice încheiate cu de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inătorii de suprafe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 de minimum 30 ha inclusiv apar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inând persoanelor fizice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juridice dintr-un/dintr-o bazin/ bazinet/trup de pădure/sat/unitate administrativ-teritorială, la nivelul unui ocol silvic;</w:t>
            </w:r>
          </w:p>
        </w:tc>
        <w:tc>
          <w:tcPr>
            <w:tcW w:w="473" w:type="dxa"/>
          </w:tcPr>
          <w:p w14:paraId="2E434B12" w14:textId="0A0B2ACC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DD77D5" w:rsidRPr="00CF13E0" w14:paraId="52DEBF8F" w14:textId="77777777" w:rsidTr="00BE2F12">
        <w:tc>
          <w:tcPr>
            <w:tcW w:w="371" w:type="dxa"/>
          </w:tcPr>
          <w:p w14:paraId="350316CF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628DA6" wp14:editId="46E0DD1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250190</wp:posOffset>
                      </wp:positionV>
                      <wp:extent cx="133350" cy="1428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F28660" id="Rectangle 22" o:spid="_x0000_s1026" style="position:absolute;margin-left:4.45pt;margin-top:19.7pt;width:10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528EC669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c)</w:t>
            </w:r>
          </w:p>
        </w:tc>
        <w:tc>
          <w:tcPr>
            <w:tcW w:w="8930" w:type="dxa"/>
          </w:tcPr>
          <w:p w14:paraId="4A5E815C" w14:textId="1D2309A6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suprafa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a cea mai mare de fond forestier rezultată din însumarea suprafe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elor de fond forestier de minimum 30 ha inclusiv apar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inând persoanelor fizice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juridice dintr-un/dintr-o bazin/bazinet/ sat/unitate administrativ-teritorială, pentru care se asigură administrarea/serviciile silvice de către un ocol silvic; la nivelul unui trup de pădure se nominalizează un singur ocol silvic;</w:t>
            </w:r>
          </w:p>
        </w:tc>
        <w:tc>
          <w:tcPr>
            <w:tcW w:w="473" w:type="dxa"/>
          </w:tcPr>
          <w:p w14:paraId="269590BF" w14:textId="074355C4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DD77D5" w:rsidRPr="00CF13E0" w14:paraId="354720EC" w14:textId="77777777" w:rsidTr="00BE2F12">
        <w:tc>
          <w:tcPr>
            <w:tcW w:w="371" w:type="dxa"/>
          </w:tcPr>
          <w:p w14:paraId="4667B86D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8F8A23" wp14:editId="0CB32A1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171615</wp:posOffset>
                      </wp:positionV>
                      <wp:extent cx="133350" cy="1428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B2ED68" id="Rectangle 23" o:spid="_x0000_s1026" style="position:absolute;margin-left:4.45pt;margin-top:13.5pt;width:10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141B0185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d)</w:t>
            </w:r>
          </w:p>
        </w:tc>
        <w:tc>
          <w:tcPr>
            <w:tcW w:w="8930" w:type="dxa"/>
          </w:tcPr>
          <w:p w14:paraId="6B160F93" w14:textId="041D1C0D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distan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a dintre limita suprafe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ei de fond forestier căreia trebuie să i se asigure administrarea sau serviciile silvice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limita suprafe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ei fondului forestier pentru care ocolul silvic asigură în prezent administrarea/serviciile silvice.</w:t>
            </w:r>
          </w:p>
        </w:tc>
        <w:tc>
          <w:tcPr>
            <w:tcW w:w="473" w:type="dxa"/>
          </w:tcPr>
          <w:p w14:paraId="48606673" w14:textId="59F1CC7F" w:rsidR="00DD77D5" w:rsidRPr="00CF13E0" w:rsidRDefault="00367FD7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3</w:t>
            </w:r>
          </w:p>
        </w:tc>
      </w:tr>
    </w:tbl>
    <w:p w14:paraId="2E920961" w14:textId="3203CEFD" w:rsidR="00DD77D5" w:rsidRPr="00CF13E0" w:rsidRDefault="00DD77D5" w:rsidP="00796C9A">
      <w:pPr>
        <w:rPr>
          <w:lang w:val="ro-RO"/>
        </w:rPr>
      </w:pPr>
    </w:p>
    <w:p w14:paraId="572888E4" w14:textId="77777777" w:rsidR="00DD77D5" w:rsidRPr="00CF13E0" w:rsidRDefault="00DD77D5" w:rsidP="00796C9A">
      <w:pPr>
        <w:rPr>
          <w:lang w:val="ro-RO"/>
        </w:rPr>
      </w:pPr>
      <w:r w:rsidRPr="00CF13E0">
        <w:rPr>
          <w:lang w:val="ro-RO"/>
        </w:rPr>
        <w:br w:type="page"/>
      </w:r>
    </w:p>
    <w:p w14:paraId="7B49704A" w14:textId="39AB7387" w:rsidR="00DD77D5" w:rsidRPr="00CF13E0" w:rsidRDefault="00DD77D5" w:rsidP="00796C9A">
      <w:pPr>
        <w:rPr>
          <w:lang w:val="ro-RO"/>
        </w:rPr>
      </w:pPr>
      <w:r w:rsidRPr="00CF13E0">
        <w:rPr>
          <w:b/>
          <w:lang w:val="ro-RO"/>
        </w:rPr>
        <w:lastRenderedPageBreak/>
        <w:t>ORDIN nr. 456 din 3 martie 2016</w:t>
      </w:r>
      <w:r w:rsidRPr="00CF13E0">
        <w:rPr>
          <w:lang w:val="ro-RO"/>
        </w:rPr>
        <w:t xml:space="preserve"> privind aprobarea Regulamentului de organizare </w:t>
      </w:r>
      <w:r w:rsidR="00715419">
        <w:rPr>
          <w:lang w:val="ro-RO"/>
        </w:rPr>
        <w:t>ș</w:t>
      </w:r>
      <w:r w:rsidRPr="00CF13E0">
        <w:rPr>
          <w:lang w:val="ro-RO"/>
        </w:rPr>
        <w:t>i func</w:t>
      </w:r>
      <w:r w:rsidR="00715419">
        <w:rPr>
          <w:lang w:val="ro-RO"/>
        </w:rPr>
        <w:t>ț</w:t>
      </w:r>
      <w:r w:rsidRPr="00CF13E0">
        <w:rPr>
          <w:lang w:val="ro-RO"/>
        </w:rPr>
        <w:t>ionare al Gărzilor forestiere</w:t>
      </w:r>
    </w:p>
    <w:p w14:paraId="4B65CC08" w14:textId="0495E279" w:rsidR="00DD77D5" w:rsidRPr="00CF13E0" w:rsidRDefault="00DD77D5" w:rsidP="00796C9A">
      <w:pPr>
        <w:rPr>
          <w:lang w:val="ro-RO"/>
        </w:rPr>
      </w:pPr>
      <w:r w:rsidRPr="00CF13E0">
        <w:rPr>
          <w:lang w:val="ro-RO"/>
        </w:rPr>
        <w:t xml:space="preserve">ANEXĂ - REGULAMENT din 3 martie 2016 de organizare </w:t>
      </w:r>
      <w:r w:rsidR="00715419">
        <w:rPr>
          <w:lang w:val="ro-RO"/>
        </w:rPr>
        <w:t>ș</w:t>
      </w:r>
      <w:r w:rsidRPr="00CF13E0">
        <w:rPr>
          <w:lang w:val="ro-RO"/>
        </w:rPr>
        <w:t>i func</w:t>
      </w:r>
      <w:r w:rsidR="00715419">
        <w:rPr>
          <w:lang w:val="ro-RO"/>
        </w:rPr>
        <w:t>ț</w:t>
      </w:r>
      <w:r w:rsidRPr="00CF13E0">
        <w:rPr>
          <w:lang w:val="ro-RO"/>
        </w:rPr>
        <w:t>ionare al Gărzilor forestiere</w:t>
      </w:r>
    </w:p>
    <w:p w14:paraId="1B512035" w14:textId="77777777" w:rsidR="00DD77D5" w:rsidRPr="00CF13E0" w:rsidRDefault="00DD77D5" w:rsidP="00796C9A">
      <w:pPr>
        <w:rPr>
          <w:lang w:val="ro-RO"/>
        </w:rPr>
      </w:pPr>
    </w:p>
    <w:p w14:paraId="5F9E8050" w14:textId="54627AA3" w:rsidR="00DD77D5" w:rsidRPr="00CF13E0" w:rsidRDefault="00E442E8" w:rsidP="00796C9A">
      <w:pPr>
        <w:rPr>
          <w:b/>
          <w:bCs/>
          <w:lang w:val="ro-RO"/>
        </w:rPr>
      </w:pPr>
      <w:r w:rsidRPr="00CF13E0">
        <w:rPr>
          <w:b/>
          <w:bCs/>
          <w:lang w:val="ro-RO"/>
        </w:rPr>
        <w:t>ART. 12, alin. (2)</w:t>
      </w:r>
      <w:r w:rsidR="00AE597D" w:rsidRPr="00CF13E0">
        <w:rPr>
          <w:b/>
          <w:bCs/>
          <w:lang w:val="ro-RO"/>
        </w:rPr>
        <w:t xml:space="preserve"> - </w:t>
      </w:r>
      <w:r w:rsidR="007C0171" w:rsidRPr="00CF13E0">
        <w:rPr>
          <w:b/>
          <w:bCs/>
          <w:lang w:val="ro-RO"/>
        </w:rPr>
        <w:t>6</w:t>
      </w:r>
      <w:r w:rsidR="00DD77D5" w:rsidRPr="00CF13E0">
        <w:rPr>
          <w:b/>
          <w:bCs/>
          <w:lang w:val="ro-RO"/>
        </w:rPr>
        <w:t xml:space="preserve"> </w:t>
      </w:r>
      <w:r w:rsidR="003D134C" w:rsidRPr="00CF13E0">
        <w:rPr>
          <w:b/>
          <w:bCs/>
          <w:lang w:val="ro-RO"/>
        </w:rPr>
        <w:t>puncte</w:t>
      </w:r>
    </w:p>
    <w:p w14:paraId="7C6A958A" w14:textId="77777777" w:rsidR="00AE597D" w:rsidRPr="00CF13E0" w:rsidRDefault="00AE597D" w:rsidP="00796C9A">
      <w:pPr>
        <w:rPr>
          <w:b/>
          <w:lang w:val="ro-RO"/>
        </w:rPr>
      </w:pPr>
    </w:p>
    <w:p w14:paraId="0C610764" w14:textId="6660AA8C" w:rsidR="00DD77D5" w:rsidRPr="00CF13E0" w:rsidRDefault="00DD77D5" w:rsidP="00796C9A">
      <w:pPr>
        <w:jc w:val="both"/>
        <w:rPr>
          <w:b/>
          <w:lang w:val="ro-RO"/>
        </w:rPr>
      </w:pPr>
      <w:r w:rsidRPr="00CF13E0">
        <w:rPr>
          <w:b/>
          <w:lang w:val="ro-RO"/>
        </w:rPr>
        <w:t>Direc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 xml:space="preserve">ia implementare </w:t>
      </w:r>
      <w:r w:rsidR="00715419">
        <w:rPr>
          <w:b/>
          <w:lang w:val="ro-RO"/>
        </w:rPr>
        <w:t>ș</w:t>
      </w:r>
      <w:r w:rsidRPr="00CF13E0">
        <w:rPr>
          <w:b/>
          <w:lang w:val="ro-RO"/>
        </w:rPr>
        <w:t>i avizare are următoarele atribu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>ii:</w:t>
      </w: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"/>
        <w:gridCol w:w="426"/>
        <w:gridCol w:w="8718"/>
        <w:gridCol w:w="653"/>
      </w:tblGrid>
      <w:tr w:rsidR="00DD77D5" w:rsidRPr="00CF13E0" w14:paraId="344FA7DC" w14:textId="77777777" w:rsidTr="00BE2F12">
        <w:tc>
          <w:tcPr>
            <w:tcW w:w="421" w:type="dxa"/>
          </w:tcPr>
          <w:p w14:paraId="016539C2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4D2CD4" wp14:editId="21BDBC8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151765</wp:posOffset>
                      </wp:positionV>
                      <wp:extent cx="133350" cy="1428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A05E80" id="Rectangle 24" o:spid="_x0000_s1026" style="position:absolute;margin-left:4.4pt;margin-top:11.95pt;width:10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23658452" w14:textId="77777777" w:rsidR="00DD77D5" w:rsidRPr="00CF13E0" w:rsidRDefault="00DD77D5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a)</w:t>
            </w:r>
          </w:p>
        </w:tc>
        <w:tc>
          <w:tcPr>
            <w:tcW w:w="8899" w:type="dxa"/>
          </w:tcPr>
          <w:p w14:paraId="08920427" w14:textId="123072A9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avizează documenta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iile privind înfiin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area ocoalelor silvice, în conformitate cu prevederile legale în vigoare,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verifică modul de îndeplinire a programului de conformare după constituirea structurilor silvice de administrare;</w:t>
            </w:r>
          </w:p>
        </w:tc>
        <w:tc>
          <w:tcPr>
            <w:tcW w:w="474" w:type="dxa"/>
          </w:tcPr>
          <w:p w14:paraId="64B5FA49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DD77D5" w:rsidRPr="00CF13E0" w14:paraId="3F5339E4" w14:textId="77777777" w:rsidTr="00BE2F12">
        <w:tc>
          <w:tcPr>
            <w:tcW w:w="421" w:type="dxa"/>
          </w:tcPr>
          <w:p w14:paraId="6EE78347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53B2B" wp14:editId="08EB8AB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85532</wp:posOffset>
                      </wp:positionV>
                      <wp:extent cx="13335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1EDC4B" id="Rectangle 25" o:spid="_x0000_s1026" style="position:absolute;margin-left:4.45pt;margin-top:6.75pt;width:10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42A42B43" w14:textId="77777777" w:rsidR="00DD77D5" w:rsidRPr="00CF13E0" w:rsidRDefault="00DD77D5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b)</w:t>
            </w:r>
          </w:p>
        </w:tc>
        <w:tc>
          <w:tcPr>
            <w:tcW w:w="8899" w:type="dxa"/>
          </w:tcPr>
          <w:p w14:paraId="2F1C758B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verifică încasarea contravalorii pagubelor produse fondului forestier, altul decât cel proprietate publică a statului;</w:t>
            </w:r>
          </w:p>
        </w:tc>
        <w:tc>
          <w:tcPr>
            <w:tcW w:w="474" w:type="dxa"/>
          </w:tcPr>
          <w:p w14:paraId="71D624EB" w14:textId="13D4A72F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r w:rsidR="007C0171" w:rsidRPr="00CF13E0">
              <w:rPr>
                <w:lang w:val="ro-RO"/>
              </w:rPr>
              <w:t>.5</w:t>
            </w:r>
            <w:proofErr w:type="spellEnd"/>
          </w:p>
        </w:tc>
      </w:tr>
      <w:tr w:rsidR="00DD77D5" w:rsidRPr="00CF13E0" w14:paraId="7ECADD52" w14:textId="77777777" w:rsidTr="00BE2F12">
        <w:tc>
          <w:tcPr>
            <w:tcW w:w="421" w:type="dxa"/>
          </w:tcPr>
          <w:p w14:paraId="76E0B6AB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3604EB" wp14:editId="6667952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194780</wp:posOffset>
                      </wp:positionV>
                      <wp:extent cx="13335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BF51FD" id="Rectangle 26" o:spid="_x0000_s1026" style="position:absolute;margin-left:4.45pt;margin-top:15.35pt;width:10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25CCABF8" w14:textId="77777777" w:rsidR="00DD77D5" w:rsidRPr="00CF13E0" w:rsidRDefault="00DD77D5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c)</w:t>
            </w:r>
          </w:p>
        </w:tc>
        <w:tc>
          <w:tcPr>
            <w:tcW w:w="8899" w:type="dxa"/>
          </w:tcPr>
          <w:p w14:paraId="37EE07A9" w14:textId="4D0E67F9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 xml:space="preserve">aprobă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emite autoriza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iile de confec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ionare a dispozitivelor speciale de marcat pe raza de competen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ă a Gărzii, respectiv actele de casare, scoatere din inventar a dispozitivelor speciale de marcat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de distrugere a amprentelor pentru dispozitivele uzate sau deteriorate;</w:t>
            </w:r>
          </w:p>
        </w:tc>
        <w:tc>
          <w:tcPr>
            <w:tcW w:w="474" w:type="dxa"/>
          </w:tcPr>
          <w:p w14:paraId="41A8AB92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DD77D5" w:rsidRPr="00CF13E0" w14:paraId="7176EC00" w14:textId="77777777" w:rsidTr="00BE2F12">
        <w:tc>
          <w:tcPr>
            <w:tcW w:w="421" w:type="dxa"/>
          </w:tcPr>
          <w:p w14:paraId="47999876" w14:textId="77777777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D27EBE" wp14:editId="5C551CF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57288</wp:posOffset>
                      </wp:positionV>
                      <wp:extent cx="133350" cy="1428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ADFBEF" id="Rectangle 27" o:spid="_x0000_s1026" style="position:absolute;margin-left:4.45pt;margin-top:4.5pt;width:10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6A7AC281" w14:textId="77777777" w:rsidR="00DD77D5" w:rsidRPr="00CF13E0" w:rsidRDefault="00DD77D5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d)</w:t>
            </w:r>
          </w:p>
        </w:tc>
        <w:tc>
          <w:tcPr>
            <w:tcW w:w="8899" w:type="dxa"/>
          </w:tcPr>
          <w:p w14:paraId="0284AE53" w14:textId="37EBE1C0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controlează modul cum se aplică legisla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ia silvică pentru administrarea vegeta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iei forestiere din afara fondului forestier na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ional;</w:t>
            </w:r>
          </w:p>
        </w:tc>
        <w:tc>
          <w:tcPr>
            <w:tcW w:w="474" w:type="dxa"/>
          </w:tcPr>
          <w:p w14:paraId="3720695D" w14:textId="601E6CC5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r w:rsidR="007C0171" w:rsidRPr="00CF13E0">
              <w:rPr>
                <w:lang w:val="ro-RO"/>
              </w:rPr>
              <w:t>.5</w:t>
            </w:r>
            <w:proofErr w:type="spellEnd"/>
          </w:p>
        </w:tc>
      </w:tr>
      <w:tr w:rsidR="00DD77D5" w:rsidRPr="00CF13E0" w14:paraId="123A8A23" w14:textId="77777777" w:rsidTr="00BE2F12">
        <w:tc>
          <w:tcPr>
            <w:tcW w:w="421" w:type="dxa"/>
          </w:tcPr>
          <w:p w14:paraId="7A48BD53" w14:textId="77777777" w:rsidR="00DD77D5" w:rsidRPr="00CF13E0" w:rsidRDefault="00DD77D5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45C0D8" wp14:editId="3703FB6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64246</wp:posOffset>
                      </wp:positionV>
                      <wp:extent cx="133350" cy="1428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262177" id="Rectangle 28" o:spid="_x0000_s1026" style="position:absolute;margin-left:4.45pt;margin-top:5.05pt;width:10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539406C6" w14:textId="77777777" w:rsidR="00DD77D5" w:rsidRPr="00CF13E0" w:rsidRDefault="00DD77D5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e)</w:t>
            </w:r>
          </w:p>
        </w:tc>
        <w:tc>
          <w:tcPr>
            <w:tcW w:w="8899" w:type="dxa"/>
          </w:tcPr>
          <w:p w14:paraId="70D4A9E0" w14:textId="6C17DD0F" w:rsidR="00DD77D5" w:rsidRPr="00CF13E0" w:rsidRDefault="00DD77D5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întocme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te hotărârile de anulare a dispozitivelor speciale de marcat pentru cazurile prevăzute de lege;</w:t>
            </w:r>
          </w:p>
        </w:tc>
        <w:tc>
          <w:tcPr>
            <w:tcW w:w="474" w:type="dxa"/>
          </w:tcPr>
          <w:p w14:paraId="2985EF50" w14:textId="77777777" w:rsidR="00DD77D5" w:rsidRPr="00CF13E0" w:rsidRDefault="00DD77D5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</w:tbl>
    <w:p w14:paraId="6AD20B6C" w14:textId="77777777" w:rsidR="00DD77D5" w:rsidRPr="00CF13E0" w:rsidRDefault="00DD77D5" w:rsidP="00796C9A">
      <w:pPr>
        <w:jc w:val="both"/>
        <w:rPr>
          <w:lang w:val="ro-RO"/>
        </w:rPr>
      </w:pPr>
    </w:p>
    <w:p w14:paraId="170D1C9B" w14:textId="77777777" w:rsidR="00DD77D5" w:rsidRPr="00CF13E0" w:rsidRDefault="00DD77D5" w:rsidP="00796C9A">
      <w:pPr>
        <w:jc w:val="both"/>
        <w:rPr>
          <w:lang w:val="ro-RO"/>
        </w:rPr>
      </w:pPr>
    </w:p>
    <w:p w14:paraId="06447F3A" w14:textId="77777777" w:rsidR="00377C93" w:rsidRPr="00CF13E0" w:rsidRDefault="00377C93" w:rsidP="00796C9A">
      <w:pPr>
        <w:rPr>
          <w:b/>
          <w:lang w:val="ro-RO"/>
        </w:rPr>
      </w:pPr>
      <w:r w:rsidRPr="00CF13E0">
        <w:rPr>
          <w:b/>
          <w:lang w:val="ro-RO"/>
        </w:rPr>
        <w:br w:type="page"/>
      </w:r>
    </w:p>
    <w:p w14:paraId="4166AFBC" w14:textId="43EA5493" w:rsidR="0038272C" w:rsidRPr="00CF13E0" w:rsidRDefault="00DD77D5" w:rsidP="00796C9A">
      <w:pPr>
        <w:rPr>
          <w:lang w:val="ro-RO"/>
        </w:rPr>
      </w:pPr>
      <w:r w:rsidRPr="00CF13E0">
        <w:rPr>
          <w:b/>
          <w:lang w:val="ro-RO"/>
        </w:rPr>
        <w:lastRenderedPageBreak/>
        <w:t>ORDIN nr. 118 din 27 ianuarie 2021</w:t>
      </w:r>
      <w:r w:rsidRPr="00CF13E0">
        <w:rPr>
          <w:lang w:val="ro-RO"/>
        </w:rPr>
        <w:t xml:space="preserve"> </w:t>
      </w:r>
      <w:r w:rsidR="00FE1A28" w:rsidRPr="00CF13E0">
        <w:rPr>
          <w:lang w:val="ro-RO"/>
        </w:rPr>
        <w:t xml:space="preserve">pentru aprobarea Metodologiei privind organizarea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func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>ionarea aplica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iilor </w:t>
      </w:r>
      <w:proofErr w:type="spellStart"/>
      <w:r w:rsidR="00FE1A28" w:rsidRPr="00CF13E0">
        <w:rPr>
          <w:lang w:val="ro-RO"/>
        </w:rPr>
        <w:t>SUMAL</w:t>
      </w:r>
      <w:proofErr w:type="spellEnd"/>
      <w:r w:rsidR="00FE1A28" w:rsidRPr="00CF13E0">
        <w:rPr>
          <w:lang w:val="ro-RO"/>
        </w:rPr>
        <w:t xml:space="preserve"> 2.0, obliga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iile utilizatorilor </w:t>
      </w:r>
      <w:proofErr w:type="spellStart"/>
      <w:r w:rsidR="00FE1A28" w:rsidRPr="00CF13E0">
        <w:rPr>
          <w:lang w:val="ro-RO"/>
        </w:rPr>
        <w:t>SUMAL</w:t>
      </w:r>
      <w:proofErr w:type="spellEnd"/>
      <w:r w:rsidR="00FE1A28" w:rsidRPr="00CF13E0">
        <w:rPr>
          <w:lang w:val="ro-RO"/>
        </w:rPr>
        <w:t xml:space="preserve"> 2.0, structura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modalitatea de transmitere a informa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iilor standardizate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costurile serviciilor de emitere a avizelor de înso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>ire pentru situa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>iile prevăzute la art. 11 din Normele referitoare la provenien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>a, circula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ia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comercializarea materialelor lemnoase, la regimul spa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iilor de depozitare a materialelor lemnoase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al instala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iilor de prelucrat lemn rotund, precum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cele privind provenien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a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circula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ia materialelor lemnoase destinate consumului propriu al proprietarului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 xml:space="preserve">i unele măsuri de aplicare a prevederilor Regulamentului (UE) nr. 995/2010 al Parlamentului European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al Consiliului din 20 octombrie 2010 de stabilire a obliga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>iilor care revin operatorilor care introduc pe pia</w:t>
      </w:r>
      <w:r w:rsidR="00715419">
        <w:rPr>
          <w:lang w:val="ro-RO"/>
        </w:rPr>
        <w:t>ț</w:t>
      </w:r>
      <w:r w:rsidR="00FE1A28" w:rsidRPr="00CF13E0">
        <w:rPr>
          <w:lang w:val="ro-RO"/>
        </w:rPr>
        <w:t xml:space="preserve">ă lemn </w:t>
      </w:r>
      <w:r w:rsidR="00715419">
        <w:rPr>
          <w:lang w:val="ro-RO"/>
        </w:rPr>
        <w:t>ș</w:t>
      </w:r>
      <w:r w:rsidR="00FE1A28" w:rsidRPr="00CF13E0">
        <w:rPr>
          <w:lang w:val="ro-RO"/>
        </w:rPr>
        <w:t>i produse din lemn, aprobate prin Hotărârea Guvernului nr. 497/2020</w:t>
      </w:r>
    </w:p>
    <w:p w14:paraId="221E861C" w14:textId="0BF8AC6F" w:rsidR="00DD77D5" w:rsidRPr="00CF13E0" w:rsidRDefault="00DD77D5" w:rsidP="00796C9A">
      <w:pPr>
        <w:rPr>
          <w:lang w:val="ro-RO"/>
        </w:rPr>
      </w:pPr>
      <w:r w:rsidRPr="00CF13E0">
        <w:rPr>
          <w:lang w:val="ro-RO"/>
        </w:rPr>
        <w:t xml:space="preserve">ANEXĂ - METODOLOGIE din 27 ianuarie 2021 </w:t>
      </w:r>
      <w:r w:rsidR="0038272C" w:rsidRPr="00CF13E0">
        <w:rPr>
          <w:lang w:val="ro-RO"/>
        </w:rPr>
        <w:t xml:space="preserve">privind organizarea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func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>ionarea aplica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iilor </w:t>
      </w:r>
      <w:proofErr w:type="spellStart"/>
      <w:r w:rsidR="0038272C" w:rsidRPr="00CF13E0">
        <w:rPr>
          <w:lang w:val="ro-RO"/>
        </w:rPr>
        <w:t>SUMAL</w:t>
      </w:r>
      <w:proofErr w:type="spellEnd"/>
      <w:r w:rsidR="0038272C" w:rsidRPr="00CF13E0">
        <w:rPr>
          <w:lang w:val="ro-RO"/>
        </w:rPr>
        <w:t xml:space="preserve"> 2.0, obliga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iile utilizatorilor </w:t>
      </w:r>
      <w:proofErr w:type="spellStart"/>
      <w:r w:rsidR="0038272C" w:rsidRPr="00CF13E0">
        <w:rPr>
          <w:lang w:val="ro-RO"/>
        </w:rPr>
        <w:t>SUMAL</w:t>
      </w:r>
      <w:proofErr w:type="spellEnd"/>
      <w:r w:rsidR="0038272C" w:rsidRPr="00CF13E0">
        <w:rPr>
          <w:lang w:val="ro-RO"/>
        </w:rPr>
        <w:t xml:space="preserve"> 2.0, structura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modalitatea de transmitere a informa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iilor standardizate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costurile serviciilor de emitere a avizelor de înso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>ire pentru situa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>iile prevăzute la art. 11 din Normele referitoare la provenien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>a, circula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ia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comercializarea materialelor lemnoase, la regimul spa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iilor de depozitare a materialelor lemnoase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al instala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iilor de prelucrat lemn rotund, precum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cele privind provenien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a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circula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ia materialelor lemnoase destinate consumului propriu al proprietarului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 xml:space="preserve">i unele măsuri de aplicare a prevederilor Regulamentului (UE) nr. 995/2010 al Parlamentului European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al Consiliului din 20 octombrie 2010 de stabilire a obliga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>iilor care revin operatorilor care introduc pe pia</w:t>
      </w:r>
      <w:r w:rsidR="00715419">
        <w:rPr>
          <w:lang w:val="ro-RO"/>
        </w:rPr>
        <w:t>ț</w:t>
      </w:r>
      <w:r w:rsidR="0038272C" w:rsidRPr="00CF13E0">
        <w:rPr>
          <w:lang w:val="ro-RO"/>
        </w:rPr>
        <w:t xml:space="preserve">ă lemn </w:t>
      </w:r>
      <w:r w:rsidR="00715419">
        <w:rPr>
          <w:lang w:val="ro-RO"/>
        </w:rPr>
        <w:t>ș</w:t>
      </w:r>
      <w:r w:rsidR="0038272C" w:rsidRPr="00CF13E0">
        <w:rPr>
          <w:lang w:val="ro-RO"/>
        </w:rPr>
        <w:t>i produse din lemn, aprobate prin Hotărârea Guvernului nr. 497/2020</w:t>
      </w:r>
    </w:p>
    <w:p w14:paraId="264B3594" w14:textId="77777777" w:rsidR="0038272C" w:rsidRPr="00CF13E0" w:rsidRDefault="0038272C" w:rsidP="00796C9A">
      <w:pPr>
        <w:rPr>
          <w:lang w:val="ro-RO"/>
        </w:rPr>
      </w:pPr>
    </w:p>
    <w:p w14:paraId="48939C2E" w14:textId="799F668E" w:rsidR="00FE1A28" w:rsidRPr="00CF13E0" w:rsidRDefault="00DD77D5" w:rsidP="00796C9A">
      <w:pPr>
        <w:rPr>
          <w:b/>
          <w:lang w:val="ro-RO"/>
        </w:rPr>
      </w:pPr>
      <w:bookmarkStart w:id="3" w:name="_Hlk162205118"/>
      <w:r w:rsidRPr="00CF13E0">
        <w:rPr>
          <w:b/>
          <w:bCs/>
          <w:lang w:val="ro-RO"/>
        </w:rPr>
        <w:t>Articolul 16</w:t>
      </w:r>
      <w:r w:rsidR="002E2022" w:rsidRPr="00CF13E0">
        <w:rPr>
          <w:b/>
          <w:bCs/>
          <w:lang w:val="ro-RO"/>
        </w:rPr>
        <w:t xml:space="preserve">, alin. (1) </w:t>
      </w:r>
      <w:bookmarkEnd w:id="3"/>
      <w:r w:rsidR="00AE597D" w:rsidRPr="00CF13E0">
        <w:rPr>
          <w:b/>
          <w:bCs/>
          <w:lang w:val="ro-RO"/>
        </w:rPr>
        <w:t xml:space="preserve"> - </w:t>
      </w:r>
      <w:r w:rsidR="007C0171" w:rsidRPr="00CF13E0">
        <w:rPr>
          <w:b/>
          <w:lang w:val="ro-RO"/>
        </w:rPr>
        <w:t>6</w:t>
      </w:r>
      <w:r w:rsidR="00FE1A28" w:rsidRPr="00CF13E0">
        <w:rPr>
          <w:b/>
          <w:lang w:val="ro-RO"/>
        </w:rPr>
        <w:t xml:space="preserve"> </w:t>
      </w:r>
      <w:r w:rsidR="003D134C" w:rsidRPr="00CF13E0">
        <w:rPr>
          <w:b/>
          <w:lang w:val="ro-RO"/>
        </w:rPr>
        <w:t>puncte</w:t>
      </w:r>
    </w:p>
    <w:p w14:paraId="501760BD" w14:textId="77777777" w:rsidR="00AE597D" w:rsidRPr="00CF13E0" w:rsidRDefault="00AE597D" w:rsidP="00796C9A">
      <w:pPr>
        <w:rPr>
          <w:b/>
          <w:lang w:val="ro-RO"/>
        </w:rPr>
      </w:pPr>
    </w:p>
    <w:p w14:paraId="238BBF9C" w14:textId="719F4E44" w:rsidR="00FE1A28" w:rsidRPr="00CF13E0" w:rsidRDefault="00FE1A28" w:rsidP="00796C9A">
      <w:pPr>
        <w:jc w:val="both"/>
        <w:rPr>
          <w:b/>
          <w:lang w:val="ro-RO"/>
        </w:rPr>
      </w:pPr>
      <w:r w:rsidRPr="00CF13E0">
        <w:rPr>
          <w:b/>
          <w:lang w:val="ro-RO"/>
        </w:rPr>
        <w:t>Aplica</w:t>
      </w:r>
      <w:r w:rsidR="00715419">
        <w:rPr>
          <w:b/>
          <w:lang w:val="ro-RO"/>
        </w:rPr>
        <w:t>ț</w:t>
      </w:r>
      <w:r w:rsidRPr="00CF13E0">
        <w:rPr>
          <w:b/>
          <w:lang w:val="ro-RO"/>
        </w:rPr>
        <w:t xml:space="preserve">ia </w:t>
      </w:r>
      <w:proofErr w:type="spellStart"/>
      <w:r w:rsidRPr="00CF13E0">
        <w:rPr>
          <w:b/>
          <w:lang w:val="ro-RO"/>
        </w:rPr>
        <w:t>SUMAL</w:t>
      </w:r>
      <w:proofErr w:type="spellEnd"/>
      <w:r w:rsidRPr="00CF13E0">
        <w:rPr>
          <w:b/>
          <w:lang w:val="ro-RO"/>
        </w:rPr>
        <w:t xml:space="preserve"> 2.0 - Ocol silvic se utilizează în mod obligatoriu pentru:</w:t>
      </w:r>
    </w:p>
    <w:p w14:paraId="434291BF" w14:textId="77777777" w:rsidR="00FE1A28" w:rsidRPr="00CF13E0" w:rsidRDefault="00FE1A28" w:rsidP="00796C9A">
      <w:pPr>
        <w:jc w:val="both"/>
        <w:rPr>
          <w:lang w:val="ro-RO"/>
        </w:rPr>
      </w:pP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426"/>
        <w:gridCol w:w="8832"/>
        <w:gridCol w:w="533"/>
      </w:tblGrid>
      <w:tr w:rsidR="00FE1A28" w:rsidRPr="00CF13E0" w14:paraId="7906F2F8" w14:textId="77777777" w:rsidTr="00BE2F12">
        <w:tc>
          <w:tcPr>
            <w:tcW w:w="421" w:type="dxa"/>
          </w:tcPr>
          <w:p w14:paraId="6BDE3090" w14:textId="77777777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7C7FBE" wp14:editId="613D6E5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B7ED90" id="Rectangle 34" o:spid="_x0000_s1026" style="position:absolute;margin-left:4.4pt;margin-top:.55pt;width:10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45F9FEE5" w14:textId="77777777" w:rsidR="00FE1A28" w:rsidRPr="00CF13E0" w:rsidRDefault="00FE1A28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a)</w:t>
            </w:r>
          </w:p>
        </w:tc>
        <w:tc>
          <w:tcPr>
            <w:tcW w:w="8899" w:type="dxa"/>
          </w:tcPr>
          <w:p w14:paraId="22B47754" w14:textId="66A2F868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înregistrarea datelor de identificare ale emitentului avizului de înso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ire al materialelor transportate;</w:t>
            </w:r>
          </w:p>
        </w:tc>
        <w:tc>
          <w:tcPr>
            <w:tcW w:w="474" w:type="dxa"/>
          </w:tcPr>
          <w:p w14:paraId="005286B8" w14:textId="77777777" w:rsidR="00FE1A28" w:rsidRPr="00CF13E0" w:rsidRDefault="00FE1A28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FE1A28" w:rsidRPr="00CF13E0" w14:paraId="47FFCF89" w14:textId="77777777" w:rsidTr="00BE2F12">
        <w:tc>
          <w:tcPr>
            <w:tcW w:w="421" w:type="dxa"/>
          </w:tcPr>
          <w:p w14:paraId="1AA401CB" w14:textId="77777777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BFFDE5" wp14:editId="3C7BE35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101435</wp:posOffset>
                      </wp:positionV>
                      <wp:extent cx="133350" cy="1428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9F4D13" id="Rectangle 35" o:spid="_x0000_s1026" style="position:absolute;margin-left:4.45pt;margin-top:8pt;width:10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20E5879D" w14:textId="77777777" w:rsidR="00FE1A28" w:rsidRPr="00CF13E0" w:rsidRDefault="00FE1A28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b)</w:t>
            </w:r>
          </w:p>
        </w:tc>
        <w:tc>
          <w:tcPr>
            <w:tcW w:w="8899" w:type="dxa"/>
          </w:tcPr>
          <w:p w14:paraId="209054B9" w14:textId="53E7E036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înregistrarea datelor persoanelor fizice/juridice, proprietari ai suprafe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elor de fond forestier na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ional pe care îl administrează sau pentru care asigură serviciile silvice pe bază de contract;</w:t>
            </w:r>
          </w:p>
        </w:tc>
        <w:tc>
          <w:tcPr>
            <w:tcW w:w="474" w:type="dxa"/>
          </w:tcPr>
          <w:p w14:paraId="5C0F0A02" w14:textId="162364AB" w:rsidR="00FE1A28" w:rsidRPr="00CF13E0" w:rsidRDefault="00FE1A28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  <w:r w:rsidR="007C0171" w:rsidRPr="00CF13E0">
              <w:rPr>
                <w:lang w:val="ro-RO"/>
              </w:rPr>
              <w:t>.5</w:t>
            </w:r>
          </w:p>
        </w:tc>
      </w:tr>
      <w:tr w:rsidR="00FE1A28" w:rsidRPr="00CF13E0" w14:paraId="4D276D8B" w14:textId="77777777" w:rsidTr="00BE2F12">
        <w:tc>
          <w:tcPr>
            <w:tcW w:w="421" w:type="dxa"/>
          </w:tcPr>
          <w:p w14:paraId="3BC98852" w14:textId="77777777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CCDCA3" wp14:editId="0939523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20099</wp:posOffset>
                      </wp:positionV>
                      <wp:extent cx="133350" cy="1428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7C38F4" id="Rectangle 36" o:spid="_x0000_s1026" style="position:absolute;margin-left:4.45pt;margin-top:1.6pt;width:10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3D7F8B8E" w14:textId="77777777" w:rsidR="00FE1A28" w:rsidRPr="00CF13E0" w:rsidRDefault="00FE1A28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c)</w:t>
            </w:r>
          </w:p>
        </w:tc>
        <w:tc>
          <w:tcPr>
            <w:tcW w:w="8899" w:type="dxa"/>
          </w:tcPr>
          <w:p w14:paraId="6119914A" w14:textId="77777777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înregistrarea datelor de identificare ale persoanei care transportă materialele lemnoase;</w:t>
            </w:r>
          </w:p>
        </w:tc>
        <w:tc>
          <w:tcPr>
            <w:tcW w:w="474" w:type="dxa"/>
          </w:tcPr>
          <w:p w14:paraId="2CE7A165" w14:textId="77777777" w:rsidR="00FE1A28" w:rsidRPr="00CF13E0" w:rsidRDefault="00FE1A28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FE1A28" w:rsidRPr="00CF13E0" w14:paraId="18F6D0A5" w14:textId="77777777" w:rsidTr="00BE2F12">
        <w:tc>
          <w:tcPr>
            <w:tcW w:w="421" w:type="dxa"/>
          </w:tcPr>
          <w:p w14:paraId="7CA23CC4" w14:textId="77777777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143C08" wp14:editId="5E4FEB4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12700</wp:posOffset>
                      </wp:positionV>
                      <wp:extent cx="133350" cy="1428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1CD985" id="Rectangle 37" o:spid="_x0000_s1026" style="position:absolute;margin-left:4.45pt;margin-top:1pt;width:10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77023225" w14:textId="77777777" w:rsidR="00FE1A28" w:rsidRPr="00CF13E0" w:rsidRDefault="00FE1A28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d)</w:t>
            </w:r>
          </w:p>
        </w:tc>
        <w:tc>
          <w:tcPr>
            <w:tcW w:w="8899" w:type="dxa"/>
          </w:tcPr>
          <w:p w14:paraId="2A4ABAE4" w14:textId="2116D25D" w:rsidR="00FE1A28" w:rsidRPr="00CF13E0" w:rsidRDefault="00FE1A28" w:rsidP="00796C9A">
            <w:pPr>
              <w:jc w:val="both"/>
              <w:rPr>
                <w:spacing w:val="-6"/>
                <w:lang w:val="ro-RO"/>
              </w:rPr>
            </w:pPr>
            <w:r w:rsidRPr="00CF13E0">
              <w:rPr>
                <w:spacing w:val="-6"/>
                <w:lang w:val="ro-RO"/>
              </w:rPr>
              <w:t xml:space="preserve">înregistrarea datelor de identificare ale destinatarului materialelor lemnoase, precum </w:t>
            </w:r>
            <w:r w:rsidR="00715419">
              <w:rPr>
                <w:spacing w:val="-6"/>
                <w:lang w:val="ro-RO"/>
              </w:rPr>
              <w:t>ș</w:t>
            </w:r>
            <w:r w:rsidRPr="00CF13E0">
              <w:rPr>
                <w:spacing w:val="-6"/>
                <w:lang w:val="ro-RO"/>
              </w:rPr>
              <w:t>i a adresei acestuia;</w:t>
            </w:r>
          </w:p>
        </w:tc>
        <w:tc>
          <w:tcPr>
            <w:tcW w:w="474" w:type="dxa"/>
          </w:tcPr>
          <w:p w14:paraId="0FF083A3" w14:textId="77777777" w:rsidR="00FE1A28" w:rsidRPr="00CF13E0" w:rsidRDefault="00FE1A28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FE1A28" w:rsidRPr="00CF13E0" w14:paraId="20FD07B7" w14:textId="77777777" w:rsidTr="00BE2F12">
        <w:tc>
          <w:tcPr>
            <w:tcW w:w="421" w:type="dxa"/>
          </w:tcPr>
          <w:p w14:paraId="4FAF07E8" w14:textId="77777777" w:rsidR="00FE1A28" w:rsidRPr="00CF13E0" w:rsidRDefault="00FE1A28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00E944" wp14:editId="2D01A893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95802</wp:posOffset>
                      </wp:positionV>
                      <wp:extent cx="133350" cy="1428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5CA84C" id="Rectangle 38" o:spid="_x0000_s1026" style="position:absolute;margin-left:4.45pt;margin-top:7.55pt;width:10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08CF3171" w14:textId="77777777" w:rsidR="00FE1A28" w:rsidRPr="00CF13E0" w:rsidRDefault="00FE1A28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e)</w:t>
            </w:r>
          </w:p>
        </w:tc>
        <w:tc>
          <w:tcPr>
            <w:tcW w:w="8899" w:type="dxa"/>
          </w:tcPr>
          <w:p w14:paraId="0FA86D95" w14:textId="3DCC6DE5" w:rsidR="00FE1A28" w:rsidRPr="00CF13E0" w:rsidRDefault="00FE1A28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înregistrarea perioadei de începere/încetare a for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ei majore, a calamită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 naturale sau a situa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iei de urgen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ă constatate cu documente;</w:t>
            </w:r>
          </w:p>
        </w:tc>
        <w:tc>
          <w:tcPr>
            <w:tcW w:w="474" w:type="dxa"/>
          </w:tcPr>
          <w:p w14:paraId="4B80A314" w14:textId="66D9B768" w:rsidR="00FE1A28" w:rsidRPr="00CF13E0" w:rsidRDefault="00FE1A28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  <w:r w:rsidR="007C0171" w:rsidRPr="00CF13E0">
              <w:rPr>
                <w:lang w:val="ro-RO"/>
              </w:rPr>
              <w:t>.5</w:t>
            </w:r>
          </w:p>
        </w:tc>
      </w:tr>
    </w:tbl>
    <w:p w14:paraId="261DBBF8" w14:textId="77777777" w:rsidR="00FE1A28" w:rsidRPr="00CF13E0" w:rsidRDefault="00FE1A28" w:rsidP="00796C9A">
      <w:pPr>
        <w:jc w:val="both"/>
        <w:rPr>
          <w:lang w:val="ro-RO"/>
        </w:rPr>
      </w:pPr>
    </w:p>
    <w:p w14:paraId="5AEB52D1" w14:textId="77777777" w:rsidR="00377C93" w:rsidRPr="00CF13E0" w:rsidRDefault="00377C93" w:rsidP="00796C9A">
      <w:pPr>
        <w:rPr>
          <w:b/>
          <w:lang w:val="ro-RO"/>
        </w:rPr>
      </w:pPr>
      <w:r w:rsidRPr="00CF13E0">
        <w:rPr>
          <w:b/>
          <w:lang w:val="ro-RO"/>
        </w:rPr>
        <w:br w:type="page"/>
      </w:r>
    </w:p>
    <w:p w14:paraId="4B7704D7" w14:textId="10D50EDE" w:rsidR="00A44A2C" w:rsidRPr="00CF13E0" w:rsidRDefault="00A44A2C" w:rsidP="00796C9A">
      <w:pPr>
        <w:rPr>
          <w:lang w:val="ro-RO"/>
        </w:rPr>
      </w:pPr>
      <w:r w:rsidRPr="00CF13E0">
        <w:rPr>
          <w:b/>
          <w:lang w:val="ro-RO"/>
        </w:rPr>
        <w:lastRenderedPageBreak/>
        <w:t>LEGE nr. 107 din 15 iunie 2011</w:t>
      </w:r>
      <w:r w:rsidRPr="00CF13E0">
        <w:rPr>
          <w:lang w:val="ro-RO"/>
        </w:rPr>
        <w:t xml:space="preserve"> privind comercializarea materialelor forestiere de reproducere</w:t>
      </w:r>
    </w:p>
    <w:p w14:paraId="3001802D" w14:textId="77777777" w:rsidR="00A44A2C" w:rsidRPr="00CF13E0" w:rsidRDefault="00A44A2C" w:rsidP="00796C9A">
      <w:pPr>
        <w:rPr>
          <w:lang w:val="ro-RO"/>
        </w:rPr>
      </w:pPr>
    </w:p>
    <w:p w14:paraId="0EA91616" w14:textId="7292F2BF" w:rsidR="00A44A2C" w:rsidRPr="00CF13E0" w:rsidRDefault="00A44A2C" w:rsidP="00796C9A">
      <w:pPr>
        <w:rPr>
          <w:b/>
          <w:lang w:val="ro-RO"/>
        </w:rPr>
      </w:pPr>
      <w:r w:rsidRPr="00CF13E0">
        <w:rPr>
          <w:b/>
          <w:bCs/>
          <w:lang w:val="ro-RO"/>
        </w:rPr>
        <w:t>ART. 3</w:t>
      </w:r>
      <w:r w:rsidR="00D3733F" w:rsidRPr="00CF13E0">
        <w:rPr>
          <w:b/>
          <w:bCs/>
          <w:lang w:val="ro-RO"/>
        </w:rPr>
        <w:t>, alin. (3)</w:t>
      </w:r>
      <w:r w:rsidR="00AE597D" w:rsidRPr="00CF13E0">
        <w:rPr>
          <w:b/>
          <w:bCs/>
          <w:lang w:val="ro-RO"/>
        </w:rPr>
        <w:t xml:space="preserve"> - </w:t>
      </w:r>
      <w:r w:rsidR="00367FD7" w:rsidRPr="00CF13E0">
        <w:rPr>
          <w:b/>
          <w:lang w:val="ro-RO"/>
        </w:rPr>
        <w:t>10</w:t>
      </w:r>
      <w:r w:rsidRPr="00CF13E0">
        <w:rPr>
          <w:b/>
          <w:lang w:val="ro-RO"/>
        </w:rPr>
        <w:t xml:space="preserve"> </w:t>
      </w:r>
      <w:r w:rsidR="003D134C" w:rsidRPr="00CF13E0">
        <w:rPr>
          <w:b/>
          <w:lang w:val="ro-RO"/>
        </w:rPr>
        <w:t>puncte</w:t>
      </w:r>
    </w:p>
    <w:p w14:paraId="23FDB906" w14:textId="77777777" w:rsidR="00AE597D" w:rsidRPr="00CF13E0" w:rsidRDefault="00AE597D" w:rsidP="00796C9A">
      <w:pPr>
        <w:rPr>
          <w:b/>
          <w:lang w:val="ro-RO"/>
        </w:rPr>
      </w:pPr>
    </w:p>
    <w:p w14:paraId="1EBEAC9E" w14:textId="412591B9" w:rsidR="00A44A2C" w:rsidRPr="00CF13E0" w:rsidRDefault="00A44A2C" w:rsidP="00796C9A">
      <w:pPr>
        <w:jc w:val="both"/>
        <w:rPr>
          <w:b/>
          <w:spacing w:val="-4"/>
          <w:lang w:val="ro-RO"/>
        </w:rPr>
      </w:pPr>
      <w:r w:rsidRPr="00CF13E0">
        <w:rPr>
          <w:b/>
          <w:spacing w:val="-4"/>
          <w:lang w:val="ro-RO"/>
        </w:rPr>
        <w:t>Materialul de bază (sursa din care se ob</w:t>
      </w:r>
      <w:r w:rsidR="00715419">
        <w:rPr>
          <w:b/>
          <w:spacing w:val="-4"/>
          <w:lang w:val="ro-RO"/>
        </w:rPr>
        <w:t>ț</w:t>
      </w:r>
      <w:r w:rsidRPr="00CF13E0">
        <w:rPr>
          <w:b/>
          <w:spacing w:val="-4"/>
          <w:lang w:val="ro-RO"/>
        </w:rPr>
        <w:t>in materiale forestiere de reproducere) este constituit din:</w:t>
      </w:r>
    </w:p>
    <w:p w14:paraId="13F0FE72" w14:textId="77777777" w:rsidR="00A44A2C" w:rsidRPr="00CF13E0" w:rsidRDefault="00A44A2C" w:rsidP="00796C9A">
      <w:pPr>
        <w:jc w:val="both"/>
        <w:rPr>
          <w:lang w:val="ro-RO"/>
        </w:rPr>
      </w:pPr>
      <w:r w:rsidRPr="00CF13E0">
        <w:rPr>
          <w:lang w:val="ro-RO"/>
        </w:rPr>
        <w:t xml:space="preserve">   </w:t>
      </w:r>
    </w:p>
    <w:tbl>
      <w:tblPr>
        <w:tblStyle w:val="TableGrid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426"/>
        <w:gridCol w:w="8889"/>
        <w:gridCol w:w="474"/>
      </w:tblGrid>
      <w:tr w:rsidR="00A44A2C" w:rsidRPr="00CF13E0" w14:paraId="6234998A" w14:textId="77777777" w:rsidTr="00BE2F12">
        <w:tc>
          <w:tcPr>
            <w:tcW w:w="421" w:type="dxa"/>
          </w:tcPr>
          <w:p w14:paraId="1F5E209D" w14:textId="77777777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F4EC67" wp14:editId="6F1DFB9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2061619317" name="Rectangle 2061619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F86701" id="Rectangle 2061619317" o:spid="_x0000_s1026" style="position:absolute;margin-left:4.4pt;margin-top:.55pt;width:10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7915E3E9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a)</w:t>
            </w:r>
          </w:p>
        </w:tc>
        <w:tc>
          <w:tcPr>
            <w:tcW w:w="8899" w:type="dxa"/>
          </w:tcPr>
          <w:p w14:paraId="57D56508" w14:textId="65DC21C7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culturi de plante-mamă sau amestec de clone - culturi speciale, constituite din arbori provenind din una sau mai multe clone identificate, în amestec cu propor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 definite, din care se ob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 păr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de plante pentru înmul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ire vegetativă.</w:t>
            </w:r>
          </w:p>
        </w:tc>
        <w:tc>
          <w:tcPr>
            <w:tcW w:w="474" w:type="dxa"/>
          </w:tcPr>
          <w:p w14:paraId="3091BE0C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A44A2C" w:rsidRPr="00CF13E0" w14:paraId="08C7C085" w14:textId="77777777" w:rsidTr="00BE2F12">
        <w:tc>
          <w:tcPr>
            <w:tcW w:w="421" w:type="dxa"/>
          </w:tcPr>
          <w:p w14:paraId="16F33267" w14:textId="77777777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49B754" wp14:editId="630B0BD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19382</wp:posOffset>
                      </wp:positionV>
                      <wp:extent cx="133350" cy="142875"/>
                      <wp:effectExtent l="0" t="0" r="19050" b="28575"/>
                      <wp:wrapNone/>
                      <wp:docPr id="206532938" name="Rectangle 206532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3622A1" id="Rectangle 206532938" o:spid="_x0000_s1026" style="position:absolute;margin-left:4.45pt;margin-top:1.55pt;width:10.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0AE16925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b)</w:t>
            </w:r>
          </w:p>
        </w:tc>
        <w:tc>
          <w:tcPr>
            <w:tcW w:w="8899" w:type="dxa"/>
          </w:tcPr>
          <w:p w14:paraId="048B6E1D" w14:textId="69FF141B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 în stare brută - 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e, conuri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fructe, din care, după prelucrare, se ob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 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e, destinate producerii de puie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forestieri;</w:t>
            </w:r>
          </w:p>
        </w:tc>
        <w:tc>
          <w:tcPr>
            <w:tcW w:w="474" w:type="dxa"/>
          </w:tcPr>
          <w:p w14:paraId="740BEE74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A44A2C" w:rsidRPr="00CF13E0" w14:paraId="3CAC7977" w14:textId="77777777" w:rsidTr="00BE2F12">
        <w:tc>
          <w:tcPr>
            <w:tcW w:w="421" w:type="dxa"/>
          </w:tcPr>
          <w:p w14:paraId="723162D7" w14:textId="77777777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D35BAE" wp14:editId="7C70EAB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20099</wp:posOffset>
                      </wp:positionV>
                      <wp:extent cx="133350" cy="142875"/>
                      <wp:effectExtent l="0" t="0" r="19050" b="28575"/>
                      <wp:wrapNone/>
                      <wp:docPr id="1680276913" name="Rectangle 1680276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7CC1C3" id="Rectangle 1680276913" o:spid="_x0000_s1026" style="position:absolute;margin-left:4.45pt;margin-top:1.6pt;width:10.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6BA9B89B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c)</w:t>
            </w:r>
          </w:p>
        </w:tc>
        <w:tc>
          <w:tcPr>
            <w:tcW w:w="8899" w:type="dxa"/>
          </w:tcPr>
          <w:p w14:paraId="691BFEBA" w14:textId="7F1AF054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sursă de 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 - arborii de pe o anumită suprafa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ă din care se recoltează 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e;</w:t>
            </w:r>
          </w:p>
        </w:tc>
        <w:tc>
          <w:tcPr>
            <w:tcW w:w="474" w:type="dxa"/>
          </w:tcPr>
          <w:p w14:paraId="72081F7A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A44A2C" w:rsidRPr="00CF13E0" w14:paraId="7FA03A57" w14:textId="77777777" w:rsidTr="00BE2F12">
        <w:tc>
          <w:tcPr>
            <w:tcW w:w="421" w:type="dxa"/>
          </w:tcPr>
          <w:p w14:paraId="3FBCA4AB" w14:textId="77777777" w:rsidR="00A44A2C" w:rsidRPr="00CF13E0" w:rsidRDefault="00A44A2C" w:rsidP="00796C9A">
            <w:pPr>
              <w:jc w:val="both"/>
              <w:rPr>
                <w:lang w:val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2EA4E46" wp14:editId="41C97F6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12700</wp:posOffset>
                      </wp:positionV>
                      <wp:extent cx="133350" cy="142875"/>
                      <wp:effectExtent l="0" t="0" r="19050" b="28575"/>
                      <wp:wrapNone/>
                      <wp:docPr id="1945194458" name="Rectangle 1945194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C575FE" id="Rectangle 1945194458" o:spid="_x0000_s1026" style="position:absolute;margin-left:4.45pt;margin-top:1pt;width:10.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4306172D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d)</w:t>
            </w:r>
          </w:p>
        </w:tc>
        <w:tc>
          <w:tcPr>
            <w:tcW w:w="8899" w:type="dxa"/>
          </w:tcPr>
          <w:p w14:paraId="5BB3F821" w14:textId="5A1D843F" w:rsidR="00A44A2C" w:rsidRPr="00CF13E0" w:rsidRDefault="00A44A2C" w:rsidP="00796C9A">
            <w:pPr>
              <w:jc w:val="both"/>
              <w:rPr>
                <w:spacing w:val="-2"/>
                <w:lang w:val="ro-RO"/>
              </w:rPr>
            </w:pPr>
            <w:r w:rsidRPr="00CF13E0">
              <w:rPr>
                <w:spacing w:val="-2"/>
                <w:lang w:val="ro-RO"/>
              </w:rPr>
              <w:t>clonă - totalitatea descenden</w:t>
            </w:r>
            <w:r w:rsidR="00715419">
              <w:rPr>
                <w:spacing w:val="-2"/>
                <w:lang w:val="ro-RO"/>
              </w:rPr>
              <w:t>ț</w:t>
            </w:r>
            <w:r w:rsidRPr="00CF13E0">
              <w:rPr>
                <w:spacing w:val="-2"/>
                <w:lang w:val="ro-RO"/>
              </w:rPr>
              <w:t xml:space="preserve">ilor - </w:t>
            </w:r>
            <w:proofErr w:type="spellStart"/>
            <w:r w:rsidRPr="00CF13E0">
              <w:rPr>
                <w:spacing w:val="-2"/>
                <w:lang w:val="ro-RO"/>
              </w:rPr>
              <w:t>rame</w:t>
            </w:r>
            <w:r w:rsidR="00715419">
              <w:rPr>
                <w:spacing w:val="-2"/>
                <w:lang w:val="ro-RO"/>
              </w:rPr>
              <w:t>ț</w:t>
            </w:r>
            <w:r w:rsidRPr="00CF13E0">
              <w:rPr>
                <w:spacing w:val="-2"/>
                <w:lang w:val="ro-RO"/>
              </w:rPr>
              <w:t>i</w:t>
            </w:r>
            <w:proofErr w:type="spellEnd"/>
            <w:r w:rsidRPr="00CF13E0">
              <w:rPr>
                <w:spacing w:val="-2"/>
                <w:lang w:val="ro-RO"/>
              </w:rPr>
              <w:t xml:space="preserve"> - ob</w:t>
            </w:r>
            <w:r w:rsidR="00715419">
              <w:rPr>
                <w:spacing w:val="-2"/>
                <w:lang w:val="ro-RO"/>
              </w:rPr>
              <w:t>ț</w:t>
            </w:r>
            <w:r w:rsidRPr="00CF13E0">
              <w:rPr>
                <w:spacing w:val="-2"/>
                <w:lang w:val="ro-RO"/>
              </w:rPr>
              <w:t>inu</w:t>
            </w:r>
            <w:r w:rsidR="00715419">
              <w:rPr>
                <w:spacing w:val="-2"/>
                <w:lang w:val="ro-RO"/>
              </w:rPr>
              <w:t>ț</w:t>
            </w:r>
            <w:r w:rsidRPr="00CF13E0">
              <w:rPr>
                <w:spacing w:val="-2"/>
                <w:lang w:val="ro-RO"/>
              </w:rPr>
              <w:t xml:space="preserve">i dintr-un singur arbore - </w:t>
            </w:r>
            <w:proofErr w:type="spellStart"/>
            <w:r w:rsidRPr="00CF13E0">
              <w:rPr>
                <w:spacing w:val="-2"/>
                <w:lang w:val="ro-RO"/>
              </w:rPr>
              <w:t>ortet</w:t>
            </w:r>
            <w:proofErr w:type="spellEnd"/>
            <w:r w:rsidRPr="00CF13E0">
              <w:rPr>
                <w:spacing w:val="-2"/>
                <w:lang w:val="ro-RO"/>
              </w:rPr>
              <w:t xml:space="preserve"> - prin înmul</w:t>
            </w:r>
            <w:r w:rsidR="00715419">
              <w:rPr>
                <w:spacing w:val="-2"/>
                <w:lang w:val="ro-RO"/>
              </w:rPr>
              <w:t>ț</w:t>
            </w:r>
            <w:r w:rsidRPr="00CF13E0">
              <w:rPr>
                <w:spacing w:val="-2"/>
                <w:lang w:val="ro-RO"/>
              </w:rPr>
              <w:t>ire vegetativă, respectiv prin bută</w:t>
            </w:r>
            <w:r w:rsidR="00715419">
              <w:rPr>
                <w:spacing w:val="-2"/>
                <w:lang w:val="ro-RO"/>
              </w:rPr>
              <w:t>ș</w:t>
            </w:r>
            <w:r w:rsidRPr="00CF13E0">
              <w:rPr>
                <w:spacing w:val="-2"/>
                <w:lang w:val="ro-RO"/>
              </w:rPr>
              <w:t xml:space="preserve">ire, altoire, </w:t>
            </w:r>
            <w:proofErr w:type="spellStart"/>
            <w:r w:rsidRPr="00CF13E0">
              <w:rPr>
                <w:spacing w:val="-2"/>
                <w:lang w:val="ro-RO"/>
              </w:rPr>
              <w:t>micropropagare</w:t>
            </w:r>
            <w:proofErr w:type="spellEnd"/>
            <w:r w:rsidRPr="00CF13E0">
              <w:rPr>
                <w:spacing w:val="-2"/>
                <w:lang w:val="ro-RO"/>
              </w:rPr>
              <w:t xml:space="preserve">, lăstărire </w:t>
            </w:r>
            <w:r w:rsidR="00715419">
              <w:rPr>
                <w:spacing w:val="-2"/>
                <w:lang w:val="ro-RO"/>
              </w:rPr>
              <w:t>ș</w:t>
            </w:r>
            <w:r w:rsidRPr="00CF13E0">
              <w:rPr>
                <w:spacing w:val="-2"/>
                <w:lang w:val="ro-RO"/>
              </w:rPr>
              <w:t>i altele asemenea;</w:t>
            </w:r>
          </w:p>
        </w:tc>
        <w:tc>
          <w:tcPr>
            <w:tcW w:w="474" w:type="dxa"/>
          </w:tcPr>
          <w:p w14:paraId="22430193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A44A2C" w:rsidRPr="00CF13E0" w14:paraId="106225AD" w14:textId="77777777" w:rsidTr="00BE2F12">
        <w:tc>
          <w:tcPr>
            <w:tcW w:w="421" w:type="dxa"/>
          </w:tcPr>
          <w:p w14:paraId="40EB28EC" w14:textId="77777777" w:rsidR="00A44A2C" w:rsidRPr="00CF13E0" w:rsidRDefault="00A44A2C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29D0E2" wp14:editId="613F63F6">
                      <wp:simplePos x="0" y="0"/>
                      <wp:positionH relativeFrom="column">
                        <wp:posOffset>72558</wp:posOffset>
                      </wp:positionH>
                      <wp:positionV relativeFrom="paragraph">
                        <wp:posOffset>12065</wp:posOffset>
                      </wp:positionV>
                      <wp:extent cx="133350" cy="142875"/>
                      <wp:effectExtent l="0" t="0" r="19050" b="28575"/>
                      <wp:wrapNone/>
                      <wp:docPr id="393848105" name="Rectangle 393848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ABA241A" id="Rectangle 393848105" o:spid="_x0000_s1026" style="position:absolute;margin-left:5.7pt;margin-top:.95pt;width:10.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188DAF64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e)</w:t>
            </w:r>
          </w:p>
        </w:tc>
        <w:tc>
          <w:tcPr>
            <w:tcW w:w="8899" w:type="dxa"/>
          </w:tcPr>
          <w:p w14:paraId="0E8E5803" w14:textId="34EC2AAD" w:rsidR="00A44A2C" w:rsidRPr="00CF13E0" w:rsidRDefault="00A44A2C" w:rsidP="00796C9A">
            <w:pPr>
              <w:rPr>
                <w:lang w:val="ro-RO"/>
              </w:rPr>
            </w:pPr>
            <w:r w:rsidRPr="00CF13E0">
              <w:rPr>
                <w:lang w:val="ro-RO"/>
              </w:rPr>
              <w:t>puie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forestieri - plante ob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inute din 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e, păr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de plante sau din regenerări naturale.</w:t>
            </w:r>
          </w:p>
        </w:tc>
        <w:tc>
          <w:tcPr>
            <w:tcW w:w="474" w:type="dxa"/>
          </w:tcPr>
          <w:p w14:paraId="05D325EA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A44A2C" w:rsidRPr="00CF13E0" w14:paraId="518D638B" w14:textId="77777777" w:rsidTr="00BE2F12">
        <w:tc>
          <w:tcPr>
            <w:tcW w:w="421" w:type="dxa"/>
          </w:tcPr>
          <w:p w14:paraId="204C2302" w14:textId="77777777" w:rsidR="00A44A2C" w:rsidRPr="00CF13E0" w:rsidRDefault="00A44A2C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EAC9DB" wp14:editId="654EA93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187960</wp:posOffset>
                      </wp:positionV>
                      <wp:extent cx="133350" cy="142875"/>
                      <wp:effectExtent l="0" t="0" r="19050" b="28575"/>
                      <wp:wrapNone/>
                      <wp:docPr id="745276226" name="Rectangle 745276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043A83" id="Rectangle 745276226" o:spid="_x0000_s1026" style="position:absolute;margin-left:6.7pt;margin-top:14.8pt;width:10.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23E7D04E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f)</w:t>
            </w:r>
          </w:p>
        </w:tc>
        <w:tc>
          <w:tcPr>
            <w:tcW w:w="8899" w:type="dxa"/>
          </w:tcPr>
          <w:p w14:paraId="0F2F0C3E" w14:textId="4B4BD0A0" w:rsidR="00A44A2C" w:rsidRPr="00CF13E0" w:rsidRDefault="00A44A2C" w:rsidP="00796C9A">
            <w:pPr>
              <w:rPr>
                <w:lang w:val="ro-RO"/>
              </w:rPr>
            </w:pPr>
            <w:r w:rsidRPr="00CF13E0">
              <w:rPr>
                <w:lang w:val="ro-RO"/>
              </w:rPr>
              <w:t>păr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de plante - buta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i, muguri, marcote, altoi, frunze, rădăcini, lăstari, folosi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pentru producerea de puie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 forestieri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 xml:space="preserve">i </w:t>
            </w:r>
            <w:proofErr w:type="spellStart"/>
            <w:r w:rsidRPr="00CF13E0">
              <w:rPr>
                <w:lang w:val="ro-RO"/>
              </w:rPr>
              <w:t>explante</w:t>
            </w:r>
            <w:proofErr w:type="spellEnd"/>
            <w:r w:rsidRPr="00CF13E0">
              <w:rPr>
                <w:lang w:val="ro-RO"/>
              </w:rPr>
              <w:t xml:space="preserve"> sau embrioni folosi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 în </w:t>
            </w:r>
            <w:proofErr w:type="spellStart"/>
            <w:r w:rsidRPr="00CF13E0">
              <w:rPr>
                <w:lang w:val="ro-RO"/>
              </w:rPr>
              <w:t>micropropagare</w:t>
            </w:r>
            <w:proofErr w:type="spellEnd"/>
            <w:r w:rsidRPr="00CF13E0">
              <w:rPr>
                <w:lang w:val="ro-RO"/>
              </w:rPr>
              <w:t xml:space="preserve"> pentru producerea de puie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forestieri;</w:t>
            </w:r>
          </w:p>
        </w:tc>
        <w:tc>
          <w:tcPr>
            <w:tcW w:w="474" w:type="dxa"/>
          </w:tcPr>
          <w:p w14:paraId="1AF55A14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A44A2C" w:rsidRPr="00CF13E0" w14:paraId="63FD9266" w14:textId="77777777" w:rsidTr="00BE2F12">
        <w:tc>
          <w:tcPr>
            <w:tcW w:w="421" w:type="dxa"/>
          </w:tcPr>
          <w:p w14:paraId="3830A0C4" w14:textId="77777777" w:rsidR="00A44A2C" w:rsidRPr="00CF13E0" w:rsidRDefault="00A44A2C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BE1725" wp14:editId="388AA575">
                      <wp:simplePos x="0" y="0"/>
                      <wp:positionH relativeFrom="column">
                        <wp:posOffset>99227</wp:posOffset>
                      </wp:positionH>
                      <wp:positionV relativeFrom="paragraph">
                        <wp:posOffset>13970</wp:posOffset>
                      </wp:positionV>
                      <wp:extent cx="133350" cy="142875"/>
                      <wp:effectExtent l="0" t="0" r="19050" b="28575"/>
                      <wp:wrapNone/>
                      <wp:docPr id="15457904" name="Rectangle 15457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2E3D51" id="Rectangle 15457904" o:spid="_x0000_s1026" style="position:absolute;margin-left:7.8pt;margin-top:1.1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3C944DCE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g)</w:t>
            </w:r>
          </w:p>
        </w:tc>
        <w:tc>
          <w:tcPr>
            <w:tcW w:w="8899" w:type="dxa"/>
          </w:tcPr>
          <w:p w14:paraId="2079A012" w14:textId="77777777" w:rsidR="00A44A2C" w:rsidRPr="00CF13E0" w:rsidRDefault="00A44A2C" w:rsidP="00796C9A">
            <w:pPr>
              <w:rPr>
                <w:lang w:val="ro-RO"/>
              </w:rPr>
            </w:pPr>
            <w:r w:rsidRPr="00CF13E0">
              <w:rPr>
                <w:lang w:val="ro-RO"/>
              </w:rPr>
              <w:t>pomi de Crăciun</w:t>
            </w:r>
          </w:p>
        </w:tc>
        <w:tc>
          <w:tcPr>
            <w:tcW w:w="474" w:type="dxa"/>
          </w:tcPr>
          <w:p w14:paraId="74FE89E8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proofErr w:type="spellStart"/>
            <w:r w:rsidRPr="00CF13E0">
              <w:rPr>
                <w:lang w:val="ro-RO"/>
              </w:rPr>
              <w:t>x1</w:t>
            </w:r>
            <w:proofErr w:type="spellEnd"/>
          </w:p>
        </w:tc>
      </w:tr>
      <w:tr w:rsidR="00A44A2C" w:rsidRPr="00CF13E0" w14:paraId="431E1568" w14:textId="77777777" w:rsidTr="00BE2F12">
        <w:tc>
          <w:tcPr>
            <w:tcW w:w="421" w:type="dxa"/>
          </w:tcPr>
          <w:p w14:paraId="11E63C7B" w14:textId="77777777" w:rsidR="00A44A2C" w:rsidRPr="00CF13E0" w:rsidRDefault="00A44A2C" w:rsidP="00796C9A">
            <w:pPr>
              <w:jc w:val="both"/>
              <w:rPr>
                <w:noProof/>
                <w:lang w:val="ro-RO" w:eastAsia="ro-RO"/>
              </w:rPr>
            </w:pPr>
          </w:p>
        </w:tc>
        <w:tc>
          <w:tcPr>
            <w:tcW w:w="415" w:type="dxa"/>
          </w:tcPr>
          <w:p w14:paraId="48AB03F7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h)</w:t>
            </w:r>
          </w:p>
        </w:tc>
        <w:tc>
          <w:tcPr>
            <w:tcW w:w="8899" w:type="dxa"/>
          </w:tcPr>
          <w:p w14:paraId="63C3E6EE" w14:textId="35E98D2E" w:rsidR="00A44A2C" w:rsidRPr="00CF13E0" w:rsidRDefault="00A44A2C" w:rsidP="00796C9A">
            <w:pPr>
              <w:rPr>
                <w:lang w:val="ro-RO"/>
              </w:rPr>
            </w:pPr>
            <w:r w:rsidRPr="00CF13E0">
              <w:rPr>
                <w:lang w:val="ro-RO"/>
              </w:rPr>
              <w:t>arboret - por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iune de pădure omogenă atât din punctul de vedere al popula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iei de arbori, cât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al condi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iilor sta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ionale;</w:t>
            </w:r>
          </w:p>
        </w:tc>
        <w:tc>
          <w:tcPr>
            <w:tcW w:w="474" w:type="dxa"/>
          </w:tcPr>
          <w:p w14:paraId="6D7F2E3F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A44A2C" w:rsidRPr="00CF13E0" w14:paraId="32850687" w14:textId="77777777" w:rsidTr="00BE2F12">
        <w:tc>
          <w:tcPr>
            <w:tcW w:w="421" w:type="dxa"/>
          </w:tcPr>
          <w:p w14:paraId="74280D9F" w14:textId="77777777" w:rsidR="00A44A2C" w:rsidRPr="00CF13E0" w:rsidRDefault="00A44A2C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FA4A21" wp14:editId="51FA988C">
                      <wp:simplePos x="0" y="0"/>
                      <wp:positionH relativeFrom="column">
                        <wp:posOffset>110532</wp:posOffset>
                      </wp:positionH>
                      <wp:positionV relativeFrom="paragraph">
                        <wp:posOffset>251844</wp:posOffset>
                      </wp:positionV>
                      <wp:extent cx="133350" cy="142875"/>
                      <wp:effectExtent l="0" t="0" r="19050" b="28575"/>
                      <wp:wrapNone/>
                      <wp:docPr id="1782480046" name="Rectangle 1782480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63FF37" id="Rectangle 1782480046" o:spid="_x0000_s1026" style="position:absolute;margin-left:8.7pt;margin-top:19.85pt;width:10.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" filled="f" strokecolor="black [3213]" strokeweight="1pt">
                      <v:stroke endcap="square"/>
                    </v:rect>
                  </w:pict>
                </mc:Fallback>
              </mc:AlternateContent>
            </w: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BB146B" wp14:editId="450B1361">
                      <wp:simplePos x="0" y="0"/>
                      <wp:positionH relativeFrom="column">
                        <wp:posOffset>100483</wp:posOffset>
                      </wp:positionH>
                      <wp:positionV relativeFrom="paragraph">
                        <wp:posOffset>-250616</wp:posOffset>
                      </wp:positionV>
                      <wp:extent cx="133350" cy="142875"/>
                      <wp:effectExtent l="0" t="0" r="19050" b="28575"/>
                      <wp:wrapNone/>
                      <wp:docPr id="753555520" name="Rectangle 753555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CB4178" id="Rectangle 753555520" o:spid="_x0000_s1026" style="position:absolute;margin-left:7.9pt;margin-top:-19.75pt;width:10.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3F9F7A9B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i)</w:t>
            </w:r>
          </w:p>
        </w:tc>
        <w:tc>
          <w:tcPr>
            <w:tcW w:w="8899" w:type="dxa"/>
          </w:tcPr>
          <w:p w14:paraId="642F713C" w14:textId="5BAE8C21" w:rsidR="00A44A2C" w:rsidRPr="00CF13E0" w:rsidRDefault="00A44A2C" w:rsidP="00796C9A">
            <w:pPr>
              <w:rPr>
                <w:lang w:val="ro-RO"/>
              </w:rPr>
            </w:pPr>
            <w:r w:rsidRPr="00CF13E0">
              <w:rPr>
                <w:lang w:val="ro-RO"/>
              </w:rPr>
              <w:t xml:space="preserve">plantaj - o cultură forestieră, denumită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livadă seminceră, constituită din arbori proveni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din mai multe clone sau familii, identificate, în propor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ii definite, izolată fa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 xml:space="preserve">ă de surse de polen străin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care este condusă astfel încât să producă în mod frecvent recolte abundente de semin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e, u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or de recoltat;</w:t>
            </w:r>
          </w:p>
        </w:tc>
        <w:tc>
          <w:tcPr>
            <w:tcW w:w="474" w:type="dxa"/>
          </w:tcPr>
          <w:p w14:paraId="0B17FE57" w14:textId="77777777" w:rsidR="00A44A2C" w:rsidRPr="00CF13E0" w:rsidRDefault="00A44A2C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  <w:tr w:rsidR="00A44A2C" w:rsidRPr="00A44A2C" w14:paraId="40694125" w14:textId="77777777" w:rsidTr="00BE2F12">
        <w:tc>
          <w:tcPr>
            <w:tcW w:w="421" w:type="dxa"/>
          </w:tcPr>
          <w:p w14:paraId="3458485A" w14:textId="77777777" w:rsidR="00A44A2C" w:rsidRPr="00CF13E0" w:rsidRDefault="00A44A2C" w:rsidP="00796C9A">
            <w:pPr>
              <w:jc w:val="both"/>
              <w:rPr>
                <w:noProof/>
                <w:lang w:val="ro-RO" w:eastAsia="ro-RO"/>
              </w:rPr>
            </w:pPr>
            <w:r w:rsidRPr="00CF13E0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4F34727" wp14:editId="13FD97FC">
                      <wp:simplePos x="0" y="0"/>
                      <wp:positionH relativeFrom="column">
                        <wp:posOffset>135918</wp:posOffset>
                      </wp:positionH>
                      <wp:positionV relativeFrom="paragraph">
                        <wp:posOffset>276556</wp:posOffset>
                      </wp:positionV>
                      <wp:extent cx="133350" cy="142875"/>
                      <wp:effectExtent l="0" t="0" r="19050" b="28575"/>
                      <wp:wrapNone/>
                      <wp:docPr id="277845919" name="Rectangle 277845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sq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822EB4" id="Rectangle 277845919" o:spid="_x0000_s1026" style="position:absolute;margin-left:10.7pt;margin-top:21.8pt;width:10.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" filled="f" strokecolor="black [3213]" strokeweight="1pt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15" w:type="dxa"/>
          </w:tcPr>
          <w:p w14:paraId="39DC8055" w14:textId="77777777" w:rsidR="00A44A2C" w:rsidRPr="00CF13E0" w:rsidRDefault="00A44A2C" w:rsidP="00796C9A">
            <w:pPr>
              <w:ind w:left="170"/>
              <w:jc w:val="center"/>
              <w:rPr>
                <w:lang w:val="ro-RO"/>
              </w:rPr>
            </w:pPr>
            <w:r w:rsidRPr="00CF13E0">
              <w:rPr>
                <w:lang w:val="ro-RO"/>
              </w:rPr>
              <w:t>j)</w:t>
            </w:r>
          </w:p>
        </w:tc>
        <w:tc>
          <w:tcPr>
            <w:tcW w:w="8899" w:type="dxa"/>
          </w:tcPr>
          <w:p w14:paraId="5B341C56" w14:textId="6233016D" w:rsidR="00A44A2C" w:rsidRPr="00CF13E0" w:rsidRDefault="00A44A2C" w:rsidP="00796C9A">
            <w:pPr>
              <w:rPr>
                <w:lang w:val="ro-RO"/>
              </w:rPr>
            </w:pPr>
            <w:r w:rsidRPr="00CF13E0">
              <w:rPr>
                <w:lang w:val="ro-RO"/>
              </w:rPr>
              <w:t>părin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de familii - arbori din care se ob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 descenden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 prin polenizare deschisă sau controlată, cu care, ulterior, se înfiin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ează plantaje. Polenizarea deschisă - half-</w:t>
            </w:r>
            <w:proofErr w:type="spellStart"/>
            <w:r w:rsidRPr="00CF13E0">
              <w:rPr>
                <w:lang w:val="ro-RO"/>
              </w:rPr>
              <w:t>sib</w:t>
            </w:r>
            <w:proofErr w:type="spellEnd"/>
            <w:r w:rsidRPr="00CF13E0">
              <w:rPr>
                <w:lang w:val="ro-RO"/>
              </w:rPr>
              <w:t xml:space="preserve">, unde numai componenta maternă este identificată, </w:t>
            </w:r>
            <w:r w:rsidR="00715419">
              <w:rPr>
                <w:lang w:val="ro-RO"/>
              </w:rPr>
              <w:t>ș</w:t>
            </w:r>
            <w:r w:rsidRPr="00CF13E0">
              <w:rPr>
                <w:lang w:val="ro-RO"/>
              </w:rPr>
              <w:t>i polenizarea controlată - full-</w:t>
            </w:r>
            <w:proofErr w:type="spellStart"/>
            <w:r w:rsidRPr="00CF13E0">
              <w:rPr>
                <w:lang w:val="ro-RO"/>
              </w:rPr>
              <w:t>sib</w:t>
            </w:r>
            <w:proofErr w:type="spellEnd"/>
            <w:r w:rsidRPr="00CF13E0">
              <w:rPr>
                <w:lang w:val="ro-RO"/>
              </w:rPr>
              <w:t>, unde ambele componente parentale sunt identificate. Totalitatea descenden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ilor cu cel pu</w:t>
            </w:r>
            <w:r w:rsidR="00715419">
              <w:rPr>
                <w:lang w:val="ro-RO"/>
              </w:rPr>
              <w:t>ț</w:t>
            </w:r>
            <w:r w:rsidRPr="00CF13E0">
              <w:rPr>
                <w:lang w:val="ro-RO"/>
              </w:rPr>
              <w:t>in un părinte comun constituie o familie;</w:t>
            </w:r>
          </w:p>
        </w:tc>
        <w:tc>
          <w:tcPr>
            <w:tcW w:w="474" w:type="dxa"/>
          </w:tcPr>
          <w:p w14:paraId="792FF8D0" w14:textId="77777777" w:rsidR="00A44A2C" w:rsidRPr="00A44A2C" w:rsidRDefault="00A44A2C" w:rsidP="00796C9A">
            <w:pPr>
              <w:ind w:left="176"/>
              <w:jc w:val="both"/>
              <w:rPr>
                <w:lang w:val="ro-RO"/>
              </w:rPr>
            </w:pPr>
            <w:r w:rsidRPr="00CF13E0">
              <w:rPr>
                <w:lang w:val="ro-RO"/>
              </w:rPr>
              <w:t>1</w:t>
            </w:r>
          </w:p>
        </w:tc>
      </w:tr>
    </w:tbl>
    <w:p w14:paraId="375BC9B7" w14:textId="5372B679" w:rsidR="00A44A2C" w:rsidRPr="00A44A2C" w:rsidRDefault="00A44A2C" w:rsidP="00796C9A">
      <w:pPr>
        <w:rPr>
          <w:lang w:val="ro-RO"/>
        </w:rPr>
      </w:pPr>
    </w:p>
    <w:p w14:paraId="72CF117A" w14:textId="1BC01C5C" w:rsidR="00A44A2C" w:rsidRPr="00A44A2C" w:rsidRDefault="00A44A2C" w:rsidP="00796C9A">
      <w:pPr>
        <w:rPr>
          <w:lang w:val="ro-RO"/>
        </w:rPr>
      </w:pPr>
    </w:p>
    <w:sectPr w:rsidR="00A44A2C" w:rsidRPr="00A44A2C" w:rsidSect="00C15ACF">
      <w:pgSz w:w="11906" w:h="16838" w:code="9"/>
      <w:pgMar w:top="737" w:right="737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13402"/>
    <w:multiLevelType w:val="hybridMultilevel"/>
    <w:tmpl w:val="141618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342F"/>
    <w:multiLevelType w:val="hybridMultilevel"/>
    <w:tmpl w:val="FF006956"/>
    <w:lvl w:ilvl="0" w:tplc="7AA6A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28E1"/>
    <w:multiLevelType w:val="hybridMultilevel"/>
    <w:tmpl w:val="14161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61"/>
    <w:rsid w:val="00031054"/>
    <w:rsid w:val="00033BC5"/>
    <w:rsid w:val="00086898"/>
    <w:rsid w:val="0009449F"/>
    <w:rsid w:val="000B1140"/>
    <w:rsid w:val="000C1A1A"/>
    <w:rsid w:val="000F0310"/>
    <w:rsid w:val="000F0577"/>
    <w:rsid w:val="000F0B36"/>
    <w:rsid w:val="000F203D"/>
    <w:rsid w:val="00152A6F"/>
    <w:rsid w:val="001A5674"/>
    <w:rsid w:val="001B014E"/>
    <w:rsid w:val="001C3A56"/>
    <w:rsid w:val="001C3DD3"/>
    <w:rsid w:val="001F0D95"/>
    <w:rsid w:val="00242EF2"/>
    <w:rsid w:val="0026598D"/>
    <w:rsid w:val="0029497E"/>
    <w:rsid w:val="002D1DE3"/>
    <w:rsid w:val="002E2022"/>
    <w:rsid w:val="0032525C"/>
    <w:rsid w:val="00326515"/>
    <w:rsid w:val="00336E0F"/>
    <w:rsid w:val="003614FF"/>
    <w:rsid w:val="00365355"/>
    <w:rsid w:val="00367FD7"/>
    <w:rsid w:val="003771FB"/>
    <w:rsid w:val="00377C93"/>
    <w:rsid w:val="003821FB"/>
    <w:rsid w:val="0038272C"/>
    <w:rsid w:val="003B5620"/>
    <w:rsid w:val="003C1A7A"/>
    <w:rsid w:val="003D134C"/>
    <w:rsid w:val="003E71FA"/>
    <w:rsid w:val="003E7BF4"/>
    <w:rsid w:val="00413FC4"/>
    <w:rsid w:val="004303CC"/>
    <w:rsid w:val="00447D3D"/>
    <w:rsid w:val="004516A7"/>
    <w:rsid w:val="00491ABA"/>
    <w:rsid w:val="00493E1C"/>
    <w:rsid w:val="004E303A"/>
    <w:rsid w:val="0054089C"/>
    <w:rsid w:val="00541610"/>
    <w:rsid w:val="00556247"/>
    <w:rsid w:val="00572D49"/>
    <w:rsid w:val="005A0DD0"/>
    <w:rsid w:val="005B3BAB"/>
    <w:rsid w:val="005B53F4"/>
    <w:rsid w:val="0060094F"/>
    <w:rsid w:val="006325BF"/>
    <w:rsid w:val="00652DBD"/>
    <w:rsid w:val="006848F0"/>
    <w:rsid w:val="00694362"/>
    <w:rsid w:val="006A66D1"/>
    <w:rsid w:val="006E047A"/>
    <w:rsid w:val="006E1264"/>
    <w:rsid w:val="006F7BA5"/>
    <w:rsid w:val="00715419"/>
    <w:rsid w:val="00715C00"/>
    <w:rsid w:val="007240CF"/>
    <w:rsid w:val="00747AFE"/>
    <w:rsid w:val="00765542"/>
    <w:rsid w:val="00796C9A"/>
    <w:rsid w:val="007B4049"/>
    <w:rsid w:val="007C0171"/>
    <w:rsid w:val="007D70EA"/>
    <w:rsid w:val="007F158F"/>
    <w:rsid w:val="0082681D"/>
    <w:rsid w:val="0084164D"/>
    <w:rsid w:val="0085745D"/>
    <w:rsid w:val="008755FC"/>
    <w:rsid w:val="008770BE"/>
    <w:rsid w:val="008856AC"/>
    <w:rsid w:val="008B058A"/>
    <w:rsid w:val="008D5D08"/>
    <w:rsid w:val="008D62D8"/>
    <w:rsid w:val="00952D76"/>
    <w:rsid w:val="009B4499"/>
    <w:rsid w:val="009D484E"/>
    <w:rsid w:val="00A17812"/>
    <w:rsid w:val="00A204B3"/>
    <w:rsid w:val="00A35FD9"/>
    <w:rsid w:val="00A432EE"/>
    <w:rsid w:val="00A44A2C"/>
    <w:rsid w:val="00A71DB2"/>
    <w:rsid w:val="00A902FC"/>
    <w:rsid w:val="00AC2D4B"/>
    <w:rsid w:val="00AE597D"/>
    <w:rsid w:val="00B10206"/>
    <w:rsid w:val="00B22C47"/>
    <w:rsid w:val="00B36CEC"/>
    <w:rsid w:val="00B728A1"/>
    <w:rsid w:val="00B74452"/>
    <w:rsid w:val="00B80E57"/>
    <w:rsid w:val="00BA10A0"/>
    <w:rsid w:val="00BA4FE5"/>
    <w:rsid w:val="00BA6393"/>
    <w:rsid w:val="00BA7497"/>
    <w:rsid w:val="00BB7D70"/>
    <w:rsid w:val="00BE17A3"/>
    <w:rsid w:val="00C03FB5"/>
    <w:rsid w:val="00C15ACF"/>
    <w:rsid w:val="00C2420A"/>
    <w:rsid w:val="00C33D76"/>
    <w:rsid w:val="00C44E82"/>
    <w:rsid w:val="00C5445D"/>
    <w:rsid w:val="00C547FF"/>
    <w:rsid w:val="00CA3683"/>
    <w:rsid w:val="00CF13E0"/>
    <w:rsid w:val="00D3733F"/>
    <w:rsid w:val="00D641BA"/>
    <w:rsid w:val="00D72149"/>
    <w:rsid w:val="00D9028F"/>
    <w:rsid w:val="00DB5644"/>
    <w:rsid w:val="00DC6861"/>
    <w:rsid w:val="00DD77D5"/>
    <w:rsid w:val="00E04D8D"/>
    <w:rsid w:val="00E23855"/>
    <w:rsid w:val="00E31610"/>
    <w:rsid w:val="00E442E8"/>
    <w:rsid w:val="00E45C82"/>
    <w:rsid w:val="00E57099"/>
    <w:rsid w:val="00E73797"/>
    <w:rsid w:val="00E84D47"/>
    <w:rsid w:val="00EE32BD"/>
    <w:rsid w:val="00F770EF"/>
    <w:rsid w:val="00F85E9F"/>
    <w:rsid w:val="00FC1222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1313"/>
  <w15:chartTrackingRefBased/>
  <w15:docId w15:val="{DC81C00F-A1D5-4D46-9973-1F94B90A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0B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B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par">
    <w:name w:val="s_par"/>
    <w:basedOn w:val="Normal"/>
    <w:uiPriority w:val="99"/>
    <w:semiHidden/>
    <w:rsid w:val="008856AC"/>
    <w:pPr>
      <w:ind w:left="225"/>
    </w:pPr>
    <w:rPr>
      <w:rFonts w:eastAsiaTheme="minorEastAsia"/>
    </w:rPr>
  </w:style>
  <w:style w:type="character" w:customStyle="1" w:styleId="salnttl1">
    <w:name w:val="s_aln_ttl1"/>
    <w:basedOn w:val="DefaultParagraphFont"/>
    <w:rsid w:val="008856A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8856A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sid w:val="008856AC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856A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sid w:val="008856A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8856A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B5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2870</Words>
  <Characters>16646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GFO</cp:lastModifiedBy>
  <cp:revision>34</cp:revision>
  <cp:lastPrinted>2022-09-05T08:44:00Z</cp:lastPrinted>
  <dcterms:created xsi:type="dcterms:W3CDTF">2022-12-15T08:31:00Z</dcterms:created>
  <dcterms:modified xsi:type="dcterms:W3CDTF">2024-03-25T07:42:00Z</dcterms:modified>
</cp:coreProperties>
</file>